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3BC" w:rsidRPr="00DB3973" w:rsidRDefault="00C773BF" w:rsidP="00B31691">
      <w:pPr>
        <w:pStyle w:val="Kop1"/>
        <w:jc w:val="left"/>
        <w:rPr>
          <w:noProof/>
        </w:rPr>
      </w:pPr>
      <w:bookmarkStart w:id="0" w:name="_Toc465859741"/>
      <w:bookmarkStart w:id="1" w:name="_GoBack"/>
      <w:bookmarkEnd w:id="1"/>
      <w:r>
        <w:rPr>
          <w:noProof/>
          <w:lang w:val="nl-NL"/>
        </w:rPr>
        <mc:AlternateContent>
          <mc:Choice Requires="wps">
            <w:drawing>
              <wp:inline distT="0" distB="0" distL="0" distR="0">
                <wp:extent cx="5600700" cy="3735070"/>
                <wp:effectExtent l="5080" t="5080" r="13970" b="127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3735070"/>
                        </a:xfrm>
                        <a:prstGeom prst="rect">
                          <a:avLst/>
                        </a:prstGeom>
                        <a:solidFill>
                          <a:srgbClr val="FFFFFF"/>
                        </a:solidFill>
                        <a:ln w="9525">
                          <a:solidFill>
                            <a:srgbClr val="000000"/>
                          </a:solidFill>
                          <a:miter lim="800000"/>
                          <a:headEnd/>
                          <a:tailEnd/>
                        </a:ln>
                      </wps:spPr>
                      <wps:txbx>
                        <w:txbxContent>
                          <w:p w:rsidR="00B31691" w:rsidRPr="00B31691" w:rsidRDefault="00B31691" w:rsidP="00B31691">
                            <w:pPr>
                              <w:tabs>
                                <w:tab w:val="left" w:pos="480"/>
                                <w:tab w:val="left" w:pos="600"/>
                                <w:tab w:val="left" w:pos="960"/>
                                <w:tab w:val="left" w:pos="2040"/>
                                <w:tab w:val="left" w:pos="4320"/>
                                <w:tab w:val="left" w:pos="6480"/>
                              </w:tabs>
                              <w:suppressAutoHyphens/>
                              <w:jc w:val="both"/>
                              <w:rPr>
                                <w:rFonts w:ascii="Verdana" w:hAnsi="Verdana" w:cs="Helvetica"/>
                                <w:b/>
                                <w:bCs/>
                                <w:sz w:val="18"/>
                                <w:szCs w:val="18"/>
                                <w:u w:val="single"/>
                                <w:lang w:val="nl"/>
                              </w:rPr>
                            </w:pPr>
                            <w:r w:rsidRPr="00B31691">
                              <w:rPr>
                                <w:rFonts w:ascii="Verdana" w:hAnsi="Verdana" w:cs="Helvetica"/>
                                <w:b/>
                                <w:bCs/>
                                <w:sz w:val="18"/>
                                <w:szCs w:val="18"/>
                                <w:u w:val="single"/>
                                <w:lang w:val="nl"/>
                              </w:rPr>
                              <w:t xml:space="preserve">Instructie: </w:t>
                            </w:r>
                          </w:p>
                          <w:p w:rsidR="00B31691" w:rsidRPr="00B31691" w:rsidRDefault="00B31691" w:rsidP="00B31691">
                            <w:pPr>
                              <w:tabs>
                                <w:tab w:val="left" w:pos="480"/>
                                <w:tab w:val="left" w:pos="600"/>
                                <w:tab w:val="left" w:pos="960"/>
                                <w:tab w:val="left" w:pos="2040"/>
                                <w:tab w:val="left" w:pos="4320"/>
                                <w:tab w:val="left" w:pos="6480"/>
                              </w:tabs>
                              <w:suppressAutoHyphens/>
                              <w:jc w:val="both"/>
                              <w:rPr>
                                <w:rFonts w:ascii="Verdana" w:hAnsi="Verdana" w:cs="Helvetica"/>
                                <w:b/>
                                <w:bCs/>
                                <w:sz w:val="18"/>
                                <w:szCs w:val="18"/>
                                <w:u w:val="single"/>
                                <w:lang w:val="nl"/>
                              </w:rPr>
                            </w:pPr>
                          </w:p>
                          <w:p w:rsidR="00B31691" w:rsidRPr="00B31691" w:rsidRDefault="00B31691" w:rsidP="00B31691">
                            <w:pPr>
                              <w:tabs>
                                <w:tab w:val="left" w:pos="480"/>
                                <w:tab w:val="left" w:pos="600"/>
                                <w:tab w:val="left" w:pos="960"/>
                                <w:tab w:val="left" w:pos="2040"/>
                                <w:tab w:val="left" w:pos="4320"/>
                                <w:tab w:val="left" w:pos="6480"/>
                              </w:tabs>
                              <w:suppressAutoHyphens/>
                              <w:jc w:val="both"/>
                              <w:rPr>
                                <w:rFonts w:ascii="Verdana" w:hAnsi="Verdana" w:cs="Arial"/>
                                <w:b/>
                                <w:sz w:val="18"/>
                                <w:szCs w:val="18"/>
                                <w:lang w:val="nl"/>
                              </w:rPr>
                            </w:pPr>
                            <w:r w:rsidRPr="00B31691">
                              <w:rPr>
                                <w:rFonts w:ascii="Verdana" w:hAnsi="Verdana" w:cs="Helvetica"/>
                                <w:b/>
                                <w:bCs/>
                                <w:sz w:val="18"/>
                                <w:szCs w:val="18"/>
                                <w:lang w:val="nl"/>
                              </w:rPr>
                              <w:t xml:space="preserve">-  Teksten/bepalingen waar </w:t>
                            </w:r>
                            <w:r w:rsidRPr="00B31691">
                              <w:rPr>
                                <w:rFonts w:ascii="Verdana" w:hAnsi="Verdana" w:cs="Arial"/>
                                <w:b/>
                                <w:bCs/>
                                <w:sz w:val="18"/>
                                <w:szCs w:val="18"/>
                                <w:lang w:val="nl"/>
                              </w:rPr>
                              <w:t>‘</w:t>
                            </w:r>
                            <w:r w:rsidRPr="00B31691">
                              <w:rPr>
                                <w:rFonts w:ascii="Verdana" w:hAnsi="Verdana" w:cs="Arial"/>
                                <w:b/>
                                <w:sz w:val="18"/>
                                <w:szCs w:val="18"/>
                                <w:lang w:val="nl"/>
                              </w:rPr>
                              <w:t>&lt;</w:t>
                            </w:r>
                            <w:r w:rsidRPr="00B31691">
                              <w:rPr>
                                <w:rFonts w:ascii="Verdana" w:hAnsi="Verdana" w:cs="Arial"/>
                                <w:b/>
                                <w:i/>
                                <w:sz w:val="18"/>
                                <w:szCs w:val="18"/>
                                <w:u w:val="single"/>
                                <w:lang w:val="nl"/>
                              </w:rPr>
                              <w:t>OPTIONEEL</w:t>
                            </w:r>
                            <w:r w:rsidRPr="00B31691">
                              <w:rPr>
                                <w:rFonts w:ascii="Verdana" w:hAnsi="Verdana" w:cs="Arial"/>
                                <w:b/>
                                <w:sz w:val="18"/>
                                <w:szCs w:val="18"/>
                                <w:lang w:val="nl"/>
                              </w:rPr>
                              <w:t>&gt;’ voor staat, zijn</w:t>
                            </w:r>
                            <w:r w:rsidRPr="00B31691">
                              <w:rPr>
                                <w:rFonts w:ascii="Verdana" w:hAnsi="Verdana" w:cs="Arial"/>
                                <w:sz w:val="18"/>
                                <w:szCs w:val="18"/>
                                <w:lang w:val="nl"/>
                              </w:rPr>
                              <w:t xml:space="preserve"> </w:t>
                            </w:r>
                            <w:r w:rsidRPr="00B31691">
                              <w:rPr>
                                <w:rFonts w:ascii="Verdana" w:hAnsi="Verdana" w:cs="Arial"/>
                                <w:b/>
                                <w:sz w:val="18"/>
                                <w:szCs w:val="18"/>
                                <w:lang w:val="nl"/>
                              </w:rPr>
                              <w:t xml:space="preserve">optioneel. </w:t>
                            </w:r>
                          </w:p>
                          <w:p w:rsidR="00B31691" w:rsidRPr="00B31691" w:rsidRDefault="00B31691" w:rsidP="00B31691">
                            <w:pPr>
                              <w:tabs>
                                <w:tab w:val="left" w:pos="480"/>
                                <w:tab w:val="left" w:pos="600"/>
                                <w:tab w:val="left" w:pos="960"/>
                                <w:tab w:val="left" w:pos="2040"/>
                                <w:tab w:val="left" w:pos="4320"/>
                                <w:tab w:val="left" w:pos="6480"/>
                              </w:tabs>
                              <w:suppressAutoHyphens/>
                              <w:jc w:val="both"/>
                              <w:rPr>
                                <w:rFonts w:ascii="Verdana" w:hAnsi="Verdana" w:cs="Arial"/>
                                <w:b/>
                                <w:sz w:val="18"/>
                                <w:szCs w:val="18"/>
                                <w:lang w:val="nl"/>
                              </w:rPr>
                            </w:pPr>
                            <w:r w:rsidRPr="00B31691">
                              <w:rPr>
                                <w:rFonts w:ascii="Verdana" w:hAnsi="Verdana" w:cs="Arial"/>
                                <w:b/>
                                <w:sz w:val="18"/>
                                <w:szCs w:val="18"/>
                                <w:lang w:val="nl"/>
                              </w:rPr>
                              <w:t>- Indien bij de Overeenkomst persoonsgegevens worden verwerkt, dient tegelijkertijd ook een Bewerkersovereenkomst te worden gesloten (zie Model Bewerkersovereenkomst ARBIT-2016). Onderaan deze overeenkomst is onder ‘Bijlage(n)’ de Bewerkersovereenkomst genoemd. Indien er geen Bewerkersovereenkomst gesloten is, dan dit verwijderen.</w:t>
                            </w:r>
                          </w:p>
                          <w:p w:rsidR="00B31691" w:rsidRPr="00B31691" w:rsidRDefault="00B31691" w:rsidP="00B31691">
                            <w:pPr>
                              <w:tabs>
                                <w:tab w:val="left" w:pos="480"/>
                                <w:tab w:val="left" w:pos="600"/>
                                <w:tab w:val="left" w:pos="960"/>
                                <w:tab w:val="left" w:pos="2040"/>
                                <w:tab w:val="left" w:pos="4320"/>
                                <w:tab w:val="left" w:pos="6480"/>
                              </w:tabs>
                              <w:suppressAutoHyphens/>
                              <w:rPr>
                                <w:rFonts w:ascii="Verdana" w:hAnsi="Verdana" w:cs="Arial"/>
                                <w:b/>
                                <w:sz w:val="18"/>
                                <w:szCs w:val="18"/>
                                <w:lang w:val="nl"/>
                              </w:rPr>
                            </w:pPr>
                            <w:r w:rsidRPr="00B31691">
                              <w:rPr>
                                <w:rFonts w:ascii="Verdana" w:hAnsi="Verdana" w:cs="Arial"/>
                                <w:b/>
                                <w:sz w:val="18"/>
                                <w:szCs w:val="18"/>
                                <w:lang w:val="nl"/>
                              </w:rPr>
                              <w:t>- Indien de verwerking geschiedt door een accountant moet in specifieke gevallen in plaats van een Bewerkersovereenkomst de bijlage ‘Bepalingen ten aanzien van gegevensverwerkingen bij Assuranceopdrachten door accountants’ aan de Overeenkomst worden gehecht. Zie de instructie daarboven en de toelichting daarbij.</w:t>
                            </w:r>
                          </w:p>
                          <w:p w:rsidR="00B31691" w:rsidRPr="00B31691" w:rsidRDefault="00B31691" w:rsidP="00B31691">
                            <w:pPr>
                              <w:tabs>
                                <w:tab w:val="left" w:pos="480"/>
                                <w:tab w:val="left" w:pos="600"/>
                                <w:tab w:val="left" w:pos="960"/>
                                <w:tab w:val="left" w:pos="2040"/>
                                <w:tab w:val="left" w:pos="4320"/>
                                <w:tab w:val="left" w:pos="6480"/>
                              </w:tabs>
                              <w:suppressAutoHyphens/>
                              <w:rPr>
                                <w:rFonts w:ascii="Verdana" w:hAnsi="Verdana" w:cs="Arial"/>
                                <w:b/>
                                <w:sz w:val="18"/>
                                <w:szCs w:val="18"/>
                                <w:lang w:val="nl"/>
                              </w:rPr>
                            </w:pPr>
                          </w:p>
                          <w:p w:rsidR="00B31691" w:rsidRPr="00B31691" w:rsidRDefault="00B31691" w:rsidP="00B31691">
                            <w:pPr>
                              <w:tabs>
                                <w:tab w:val="left" w:pos="480"/>
                                <w:tab w:val="left" w:pos="600"/>
                                <w:tab w:val="left" w:pos="960"/>
                                <w:tab w:val="left" w:pos="2040"/>
                                <w:tab w:val="left" w:pos="4320"/>
                                <w:tab w:val="left" w:pos="6480"/>
                              </w:tabs>
                              <w:suppressAutoHyphens/>
                              <w:rPr>
                                <w:rFonts w:ascii="Verdana" w:hAnsi="Verdana" w:cs="Arial"/>
                                <w:b/>
                                <w:sz w:val="18"/>
                                <w:szCs w:val="18"/>
                                <w:lang w:val="nl"/>
                              </w:rPr>
                            </w:pPr>
                            <w:r w:rsidRPr="00B31691">
                              <w:rPr>
                                <w:rFonts w:ascii="Verdana" w:hAnsi="Verdana" w:cs="Arial"/>
                                <w:b/>
                                <w:sz w:val="18"/>
                                <w:szCs w:val="18"/>
                                <w:lang w:val="nl"/>
                              </w:rPr>
                              <w:t>Let op: in verband met de Wet DBA is de Commissie Bedrijfsjuridisch Advies (CBA) in gesprek met de Belastingdienst over aanpassing van de modelovereenkomsten.  Vooralsnog zijn in deze model overeenkomst de bepalingen 10.1 en 10.2 opgenomen, indien er sprake is van detachering en Wederpartij zich daadwerkelijk vrijelijk kan laten vervangen. Deze bepalingen geven op dit moment echter nog geen zekerheid dat de Belastingdienst de arbeidsrelatie niet alsnog kwalificeert als een dienstbetrekking. Uiteraard geldt voor de beoordeling door de Belastingdienst dat de feitelijke uitvoering van de opdracht overeenkomt met de tekst van de overeenkomst. De inhoud van deze bepalingen kan als gevolg van het overleg met de Belastingdienst nog wijzigingen ondergaan.</w:t>
                            </w:r>
                          </w:p>
                          <w:p w:rsidR="00B31691" w:rsidRPr="00B31691" w:rsidRDefault="00B31691" w:rsidP="00B31691">
                            <w:pPr>
                              <w:tabs>
                                <w:tab w:val="left" w:pos="480"/>
                                <w:tab w:val="left" w:pos="600"/>
                                <w:tab w:val="left" w:pos="960"/>
                                <w:tab w:val="left" w:pos="2040"/>
                                <w:tab w:val="left" w:pos="4320"/>
                                <w:tab w:val="left" w:pos="6480"/>
                              </w:tabs>
                              <w:suppressAutoHyphens/>
                              <w:jc w:val="both"/>
                              <w:rPr>
                                <w:rFonts w:ascii="Verdana" w:hAnsi="Verdana" w:cs="Arial"/>
                                <w:b/>
                                <w:sz w:val="18"/>
                                <w:szCs w:val="18"/>
                                <w:lang w:val="nl"/>
                              </w:rPr>
                            </w:pPr>
                          </w:p>
                          <w:p w:rsidR="00B31691" w:rsidRPr="00B31691" w:rsidRDefault="00B31691" w:rsidP="00B31691">
                            <w:pPr>
                              <w:tabs>
                                <w:tab w:val="left" w:pos="480"/>
                                <w:tab w:val="left" w:pos="600"/>
                                <w:tab w:val="left" w:pos="960"/>
                                <w:tab w:val="left" w:pos="2040"/>
                                <w:tab w:val="left" w:pos="4320"/>
                                <w:tab w:val="left" w:pos="6480"/>
                              </w:tabs>
                              <w:suppressAutoHyphens/>
                              <w:jc w:val="both"/>
                              <w:rPr>
                                <w:rFonts w:ascii="Verdana" w:hAnsi="Verdana" w:cs="Helvetica"/>
                                <w:b/>
                                <w:bCs/>
                                <w:sz w:val="18"/>
                                <w:szCs w:val="18"/>
                                <w:u w:val="single"/>
                                <w:lang w:val="nl"/>
                              </w:rPr>
                            </w:pPr>
                            <w:r w:rsidRPr="00B31691">
                              <w:rPr>
                                <w:rFonts w:ascii="Verdana" w:hAnsi="Verdana" w:cs="Arial"/>
                                <w:b/>
                                <w:sz w:val="18"/>
                                <w:szCs w:val="18"/>
                                <w:lang w:val="nl"/>
                              </w:rPr>
                              <w:t>N.B. Bij gebruik van de overeenkomst, deze instructie verwijderen.</w:t>
                            </w:r>
                          </w:p>
                          <w:p w:rsidR="00B31691" w:rsidRPr="00B31691" w:rsidRDefault="00B31691" w:rsidP="00B31691"/>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 o:spid="_x0000_s1026" type="#_x0000_t202" style="width:441pt;height:29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">
                <v:textbox>
                  <w:txbxContent>
                    <w:p w:rsidR="00B31691" w:rsidRPr="00B31691" w:rsidRDefault="00B31691" w:rsidP="00B31691">
                      <w:pPr>
                        <w:tabs>
                          <w:tab w:val="left" w:pos="480"/>
                          <w:tab w:val="left" w:pos="600"/>
                          <w:tab w:val="left" w:pos="960"/>
                          <w:tab w:val="left" w:pos="2040"/>
                          <w:tab w:val="left" w:pos="4320"/>
                          <w:tab w:val="left" w:pos="6480"/>
                        </w:tabs>
                        <w:suppressAutoHyphens/>
                        <w:jc w:val="both"/>
                        <w:rPr>
                          <w:rFonts w:ascii="Verdana" w:hAnsi="Verdana" w:cs="Helvetica"/>
                          <w:b/>
                          <w:bCs/>
                          <w:sz w:val="18"/>
                          <w:szCs w:val="18"/>
                          <w:u w:val="single"/>
                          <w:lang w:val="nl"/>
                        </w:rPr>
                      </w:pPr>
                      <w:r w:rsidRPr="00B31691">
                        <w:rPr>
                          <w:rFonts w:ascii="Verdana" w:hAnsi="Verdana" w:cs="Helvetica"/>
                          <w:b/>
                          <w:bCs/>
                          <w:sz w:val="18"/>
                          <w:szCs w:val="18"/>
                          <w:u w:val="single"/>
                          <w:lang w:val="nl"/>
                        </w:rPr>
                        <w:t xml:space="preserve">Instructie: </w:t>
                      </w:r>
                    </w:p>
                    <w:p w:rsidR="00B31691" w:rsidRPr="00B31691" w:rsidRDefault="00B31691" w:rsidP="00B31691">
                      <w:pPr>
                        <w:tabs>
                          <w:tab w:val="left" w:pos="480"/>
                          <w:tab w:val="left" w:pos="600"/>
                          <w:tab w:val="left" w:pos="960"/>
                          <w:tab w:val="left" w:pos="2040"/>
                          <w:tab w:val="left" w:pos="4320"/>
                          <w:tab w:val="left" w:pos="6480"/>
                        </w:tabs>
                        <w:suppressAutoHyphens/>
                        <w:jc w:val="both"/>
                        <w:rPr>
                          <w:rFonts w:ascii="Verdana" w:hAnsi="Verdana" w:cs="Helvetica"/>
                          <w:b/>
                          <w:bCs/>
                          <w:sz w:val="18"/>
                          <w:szCs w:val="18"/>
                          <w:u w:val="single"/>
                          <w:lang w:val="nl"/>
                        </w:rPr>
                      </w:pPr>
                    </w:p>
                    <w:p w:rsidR="00B31691" w:rsidRPr="00B31691" w:rsidRDefault="00B31691" w:rsidP="00B31691">
                      <w:pPr>
                        <w:tabs>
                          <w:tab w:val="left" w:pos="480"/>
                          <w:tab w:val="left" w:pos="600"/>
                          <w:tab w:val="left" w:pos="960"/>
                          <w:tab w:val="left" w:pos="2040"/>
                          <w:tab w:val="left" w:pos="4320"/>
                          <w:tab w:val="left" w:pos="6480"/>
                        </w:tabs>
                        <w:suppressAutoHyphens/>
                        <w:jc w:val="both"/>
                        <w:rPr>
                          <w:rFonts w:ascii="Verdana" w:hAnsi="Verdana" w:cs="Arial"/>
                          <w:b/>
                          <w:sz w:val="18"/>
                          <w:szCs w:val="18"/>
                          <w:lang w:val="nl"/>
                        </w:rPr>
                      </w:pPr>
                      <w:r w:rsidRPr="00B31691">
                        <w:rPr>
                          <w:rFonts w:ascii="Verdana" w:hAnsi="Verdana" w:cs="Helvetica"/>
                          <w:b/>
                          <w:bCs/>
                          <w:sz w:val="18"/>
                          <w:szCs w:val="18"/>
                          <w:lang w:val="nl"/>
                        </w:rPr>
                        <w:t xml:space="preserve">-  Teksten/bepalingen waar </w:t>
                      </w:r>
                      <w:r w:rsidRPr="00B31691">
                        <w:rPr>
                          <w:rFonts w:ascii="Verdana" w:hAnsi="Verdana" w:cs="Arial"/>
                          <w:b/>
                          <w:bCs/>
                          <w:sz w:val="18"/>
                          <w:szCs w:val="18"/>
                          <w:lang w:val="nl"/>
                        </w:rPr>
                        <w:t>‘</w:t>
                      </w:r>
                      <w:r w:rsidRPr="00B31691">
                        <w:rPr>
                          <w:rFonts w:ascii="Verdana" w:hAnsi="Verdana" w:cs="Arial"/>
                          <w:b/>
                          <w:sz w:val="18"/>
                          <w:szCs w:val="18"/>
                          <w:lang w:val="nl"/>
                        </w:rPr>
                        <w:t>&lt;</w:t>
                      </w:r>
                      <w:r w:rsidRPr="00B31691">
                        <w:rPr>
                          <w:rFonts w:ascii="Verdana" w:hAnsi="Verdana" w:cs="Arial"/>
                          <w:b/>
                          <w:i/>
                          <w:sz w:val="18"/>
                          <w:szCs w:val="18"/>
                          <w:u w:val="single"/>
                          <w:lang w:val="nl"/>
                        </w:rPr>
                        <w:t>OPTIONEEL</w:t>
                      </w:r>
                      <w:r w:rsidRPr="00B31691">
                        <w:rPr>
                          <w:rFonts w:ascii="Verdana" w:hAnsi="Verdana" w:cs="Arial"/>
                          <w:b/>
                          <w:sz w:val="18"/>
                          <w:szCs w:val="18"/>
                          <w:lang w:val="nl"/>
                        </w:rPr>
                        <w:t>&gt;’ voor staat, zijn</w:t>
                      </w:r>
                      <w:r w:rsidRPr="00B31691">
                        <w:rPr>
                          <w:rFonts w:ascii="Verdana" w:hAnsi="Verdana" w:cs="Arial"/>
                          <w:sz w:val="18"/>
                          <w:szCs w:val="18"/>
                          <w:lang w:val="nl"/>
                        </w:rPr>
                        <w:t xml:space="preserve"> </w:t>
                      </w:r>
                      <w:r w:rsidRPr="00B31691">
                        <w:rPr>
                          <w:rFonts w:ascii="Verdana" w:hAnsi="Verdana" w:cs="Arial"/>
                          <w:b/>
                          <w:sz w:val="18"/>
                          <w:szCs w:val="18"/>
                          <w:lang w:val="nl"/>
                        </w:rPr>
                        <w:t xml:space="preserve">optioneel. </w:t>
                      </w:r>
                    </w:p>
                    <w:p w:rsidR="00B31691" w:rsidRPr="00B31691" w:rsidRDefault="00B31691" w:rsidP="00B31691">
                      <w:pPr>
                        <w:tabs>
                          <w:tab w:val="left" w:pos="480"/>
                          <w:tab w:val="left" w:pos="600"/>
                          <w:tab w:val="left" w:pos="960"/>
                          <w:tab w:val="left" w:pos="2040"/>
                          <w:tab w:val="left" w:pos="4320"/>
                          <w:tab w:val="left" w:pos="6480"/>
                        </w:tabs>
                        <w:suppressAutoHyphens/>
                        <w:jc w:val="both"/>
                        <w:rPr>
                          <w:rFonts w:ascii="Verdana" w:hAnsi="Verdana" w:cs="Arial"/>
                          <w:b/>
                          <w:sz w:val="18"/>
                          <w:szCs w:val="18"/>
                          <w:lang w:val="nl"/>
                        </w:rPr>
                      </w:pPr>
                      <w:r w:rsidRPr="00B31691">
                        <w:rPr>
                          <w:rFonts w:ascii="Verdana" w:hAnsi="Verdana" w:cs="Arial"/>
                          <w:b/>
                          <w:sz w:val="18"/>
                          <w:szCs w:val="18"/>
                          <w:lang w:val="nl"/>
                        </w:rPr>
                        <w:t>- Indien bij de Overeenkomst persoonsgegevens worden verwerkt, dient tegelijkertijd ook een Bewerkersovereenkomst te worden gesloten (zie Model Bewerkersovereenkomst ARBIT-2016). Onderaan deze overeenkomst is onder ‘Bijlage(n)’ de Bewerkersovereenkomst genoemd. Indien er geen Bewerkersovereenkomst gesloten is, dan dit verwijderen.</w:t>
                      </w:r>
                    </w:p>
                    <w:p w:rsidR="00B31691" w:rsidRPr="00B31691" w:rsidRDefault="00B31691" w:rsidP="00B31691">
                      <w:pPr>
                        <w:tabs>
                          <w:tab w:val="left" w:pos="480"/>
                          <w:tab w:val="left" w:pos="600"/>
                          <w:tab w:val="left" w:pos="960"/>
                          <w:tab w:val="left" w:pos="2040"/>
                          <w:tab w:val="left" w:pos="4320"/>
                          <w:tab w:val="left" w:pos="6480"/>
                        </w:tabs>
                        <w:suppressAutoHyphens/>
                        <w:rPr>
                          <w:rFonts w:ascii="Verdana" w:hAnsi="Verdana" w:cs="Arial"/>
                          <w:b/>
                          <w:sz w:val="18"/>
                          <w:szCs w:val="18"/>
                          <w:lang w:val="nl"/>
                        </w:rPr>
                      </w:pPr>
                      <w:r w:rsidRPr="00B31691">
                        <w:rPr>
                          <w:rFonts w:ascii="Verdana" w:hAnsi="Verdana" w:cs="Arial"/>
                          <w:b/>
                          <w:sz w:val="18"/>
                          <w:szCs w:val="18"/>
                          <w:lang w:val="nl"/>
                        </w:rPr>
                        <w:t>- Indien de verwerking geschiedt door een accountant moet in specifieke gevallen in plaats van een Bewerkersovereenkomst de bijlage ‘Bepalingen ten aanzien van gegevensverwerkingen bij Assuranceopdrachten door accountants’ aan de Overeenkomst worden gehecht. Zie de instructie daarboven en de toelichting daarbij.</w:t>
                      </w:r>
                    </w:p>
                    <w:p w:rsidR="00B31691" w:rsidRPr="00B31691" w:rsidRDefault="00B31691" w:rsidP="00B31691">
                      <w:pPr>
                        <w:tabs>
                          <w:tab w:val="left" w:pos="480"/>
                          <w:tab w:val="left" w:pos="600"/>
                          <w:tab w:val="left" w:pos="960"/>
                          <w:tab w:val="left" w:pos="2040"/>
                          <w:tab w:val="left" w:pos="4320"/>
                          <w:tab w:val="left" w:pos="6480"/>
                        </w:tabs>
                        <w:suppressAutoHyphens/>
                        <w:rPr>
                          <w:rFonts w:ascii="Verdana" w:hAnsi="Verdana" w:cs="Arial"/>
                          <w:b/>
                          <w:sz w:val="18"/>
                          <w:szCs w:val="18"/>
                          <w:lang w:val="nl"/>
                        </w:rPr>
                      </w:pPr>
                    </w:p>
                    <w:p w:rsidR="00B31691" w:rsidRPr="00B31691" w:rsidRDefault="00B31691" w:rsidP="00B31691">
                      <w:pPr>
                        <w:tabs>
                          <w:tab w:val="left" w:pos="480"/>
                          <w:tab w:val="left" w:pos="600"/>
                          <w:tab w:val="left" w:pos="960"/>
                          <w:tab w:val="left" w:pos="2040"/>
                          <w:tab w:val="left" w:pos="4320"/>
                          <w:tab w:val="left" w:pos="6480"/>
                        </w:tabs>
                        <w:suppressAutoHyphens/>
                        <w:rPr>
                          <w:rFonts w:ascii="Verdana" w:hAnsi="Verdana" w:cs="Arial"/>
                          <w:b/>
                          <w:sz w:val="18"/>
                          <w:szCs w:val="18"/>
                          <w:lang w:val="nl"/>
                        </w:rPr>
                      </w:pPr>
                      <w:r w:rsidRPr="00B31691">
                        <w:rPr>
                          <w:rFonts w:ascii="Verdana" w:hAnsi="Verdana" w:cs="Arial"/>
                          <w:b/>
                          <w:sz w:val="18"/>
                          <w:szCs w:val="18"/>
                          <w:lang w:val="nl"/>
                        </w:rPr>
                        <w:t>Let op: in verband met de Wet DBA is de Commissie Bedrijfsjuridisch Advies (CBA) in gesprek met de Belastingdienst over aanpassing van de modelovereenkomsten.  Vooralsnog zijn in deze model overeenkomst de bepalingen 10.1 en 10.2 opgenomen, indien er sprake is van detachering en Wederpartij zich daadwerkelijk vrijelijk kan laten vervangen. Deze bepalingen geven op dit moment echter nog geen zekerheid dat de Belastingdienst de arbeidsrelatie niet alsnog kwalificeert als een dienstbetrekking. Uiteraard geldt voor de beoordeling door de Belastingdienst dat de feitelijke uitvoering van de opdracht overeenkomt met de tekst van de overeenkomst. De inhoud van deze bepalingen kan als gevolg van het overleg met de Belastingdienst nog wijzigingen ondergaan.</w:t>
                      </w:r>
                    </w:p>
                    <w:p w:rsidR="00B31691" w:rsidRPr="00B31691" w:rsidRDefault="00B31691" w:rsidP="00B31691">
                      <w:pPr>
                        <w:tabs>
                          <w:tab w:val="left" w:pos="480"/>
                          <w:tab w:val="left" w:pos="600"/>
                          <w:tab w:val="left" w:pos="960"/>
                          <w:tab w:val="left" w:pos="2040"/>
                          <w:tab w:val="left" w:pos="4320"/>
                          <w:tab w:val="left" w:pos="6480"/>
                        </w:tabs>
                        <w:suppressAutoHyphens/>
                        <w:jc w:val="both"/>
                        <w:rPr>
                          <w:rFonts w:ascii="Verdana" w:hAnsi="Verdana" w:cs="Arial"/>
                          <w:b/>
                          <w:sz w:val="18"/>
                          <w:szCs w:val="18"/>
                          <w:lang w:val="nl"/>
                        </w:rPr>
                      </w:pPr>
                    </w:p>
                    <w:p w:rsidR="00B31691" w:rsidRPr="00B31691" w:rsidRDefault="00B31691" w:rsidP="00B31691">
                      <w:pPr>
                        <w:tabs>
                          <w:tab w:val="left" w:pos="480"/>
                          <w:tab w:val="left" w:pos="600"/>
                          <w:tab w:val="left" w:pos="960"/>
                          <w:tab w:val="left" w:pos="2040"/>
                          <w:tab w:val="left" w:pos="4320"/>
                          <w:tab w:val="left" w:pos="6480"/>
                        </w:tabs>
                        <w:suppressAutoHyphens/>
                        <w:jc w:val="both"/>
                        <w:rPr>
                          <w:rFonts w:ascii="Verdana" w:hAnsi="Verdana" w:cs="Helvetica"/>
                          <w:b/>
                          <w:bCs/>
                          <w:sz w:val="18"/>
                          <w:szCs w:val="18"/>
                          <w:u w:val="single"/>
                          <w:lang w:val="nl"/>
                        </w:rPr>
                      </w:pPr>
                      <w:r w:rsidRPr="00B31691">
                        <w:rPr>
                          <w:rFonts w:ascii="Verdana" w:hAnsi="Verdana" w:cs="Arial"/>
                          <w:b/>
                          <w:sz w:val="18"/>
                          <w:szCs w:val="18"/>
                          <w:lang w:val="nl"/>
                        </w:rPr>
                        <w:t>N.B. Bij gebruik van de overeenkomst, deze instructie verwijderen.</w:t>
                      </w:r>
                    </w:p>
                    <w:p w:rsidR="00B31691" w:rsidRPr="00B31691" w:rsidRDefault="00B31691" w:rsidP="00B31691"/>
                  </w:txbxContent>
                </v:textbox>
                <w10:anchorlock/>
              </v:shape>
            </w:pict>
          </mc:Fallback>
        </mc:AlternateContent>
      </w:r>
      <w:bookmarkEnd w:id="0"/>
    </w:p>
    <w:p w:rsidR="004E4B10" w:rsidRPr="00DB3973" w:rsidRDefault="004E4B10" w:rsidP="00F72F27">
      <w:pPr>
        <w:rPr>
          <w:lang w:val="en-GB"/>
        </w:rPr>
      </w:pPr>
    </w:p>
    <w:p w:rsidR="004E4B10" w:rsidRDefault="004E4B10" w:rsidP="00F72F27">
      <w:pPr>
        <w:rPr>
          <w:lang w:val="en-GB"/>
        </w:rPr>
      </w:pPr>
      <w:r w:rsidRPr="00DB3973">
        <w:rPr>
          <w:lang w:val="en-GB"/>
        </w:rPr>
        <w:t>(Date: October 2016)</w:t>
      </w:r>
    </w:p>
    <w:p w:rsidR="00B31691" w:rsidRPr="00F72F27" w:rsidRDefault="00B31691" w:rsidP="00F72F27">
      <w:pPr>
        <w:rPr>
          <w:lang w:val="en-GB"/>
        </w:rPr>
      </w:pPr>
    </w:p>
    <w:p w:rsidR="000021B3" w:rsidRPr="00B31691" w:rsidRDefault="007E2628" w:rsidP="00B31691">
      <w:pPr>
        <w:pStyle w:val="Kop1"/>
        <w:rPr>
          <w:noProof/>
          <w:lang w:val="en-US"/>
        </w:rPr>
      </w:pPr>
      <w:bookmarkStart w:id="2" w:name="_Toc465859742"/>
      <w:r w:rsidRPr="00B31691">
        <w:rPr>
          <w:noProof/>
          <w:lang w:val="en-US"/>
        </w:rPr>
        <w:t>ARBIT</w:t>
      </w:r>
      <w:r w:rsidR="00EE5B90" w:rsidRPr="00B31691">
        <w:rPr>
          <w:noProof/>
          <w:lang w:val="en-US"/>
        </w:rPr>
        <w:t xml:space="preserve"> </w:t>
      </w:r>
      <w:r w:rsidR="00A05954" w:rsidRPr="00B31691">
        <w:rPr>
          <w:noProof/>
          <w:lang w:val="en-US"/>
        </w:rPr>
        <w:t xml:space="preserve">2016 </w:t>
      </w:r>
      <w:r w:rsidR="00EE5B90" w:rsidRPr="00B31691">
        <w:rPr>
          <w:noProof/>
          <w:lang w:val="en-US"/>
        </w:rPr>
        <w:t>Model Contract</w:t>
      </w:r>
      <w:bookmarkEnd w:id="2"/>
    </w:p>
    <w:p w:rsidR="000021B3" w:rsidRPr="00DB3973" w:rsidRDefault="00EE5B90" w:rsidP="000021B3">
      <w:pPr>
        <w:jc w:val="center"/>
        <w:rPr>
          <w:b/>
          <w:sz w:val="32"/>
          <w:szCs w:val="32"/>
          <w:lang w:val="en-GB"/>
        </w:rPr>
      </w:pPr>
      <w:r w:rsidRPr="00DB3973">
        <w:rPr>
          <w:b/>
          <w:sz w:val="32"/>
          <w:szCs w:val="32"/>
          <w:lang w:val="en-GB"/>
        </w:rPr>
        <w:t>concerning</w:t>
      </w:r>
    </w:p>
    <w:p w:rsidR="00546597" w:rsidRPr="006B74B6" w:rsidRDefault="00546597" w:rsidP="00B31691">
      <w:pPr>
        <w:pStyle w:val="Kop1"/>
      </w:pPr>
    </w:p>
    <w:p w:rsidR="007E2628" w:rsidRPr="00DB3973" w:rsidRDefault="007E2628" w:rsidP="00A164B2">
      <w:pPr>
        <w:jc w:val="center"/>
        <w:rPr>
          <w:i/>
          <w:lang w:val="en-GB"/>
        </w:rPr>
      </w:pPr>
      <w:r w:rsidRPr="00DB3973">
        <w:rPr>
          <w:i/>
          <w:lang w:val="en-GB"/>
        </w:rPr>
        <w:t>&lt;</w:t>
      </w:r>
      <w:r w:rsidR="00EE5B90" w:rsidRPr="00DB3973">
        <w:rPr>
          <w:i/>
          <w:lang w:val="en-GB"/>
        </w:rPr>
        <w:t>description of the nature of the Deliverable</w:t>
      </w:r>
      <w:r w:rsidRPr="00DB3973">
        <w:rPr>
          <w:i/>
          <w:lang w:val="en-GB"/>
        </w:rPr>
        <w:t>&gt;</w:t>
      </w:r>
    </w:p>
    <w:p w:rsidR="007E2628" w:rsidRPr="00DB3973" w:rsidRDefault="007E2628" w:rsidP="007E2628">
      <w:pPr>
        <w:rPr>
          <w:lang w:val="en-GB"/>
        </w:rPr>
      </w:pPr>
    </w:p>
    <w:p w:rsidR="007E2628" w:rsidRPr="00DB3973" w:rsidRDefault="007E2628" w:rsidP="007E2628">
      <w:pPr>
        <w:rPr>
          <w:lang w:val="en-GB"/>
        </w:rPr>
      </w:pPr>
    </w:p>
    <w:p w:rsidR="007E2628" w:rsidRPr="00DB3973" w:rsidRDefault="00FD6CDE" w:rsidP="007E2628">
      <w:pPr>
        <w:rPr>
          <w:lang w:val="en-GB"/>
        </w:rPr>
      </w:pPr>
      <w:r w:rsidRPr="00DB3973">
        <w:rPr>
          <w:b/>
          <w:lang w:val="en-GB"/>
        </w:rPr>
        <w:t>The undersigned</w:t>
      </w:r>
      <w:r w:rsidR="007E2628" w:rsidRPr="00DB3973">
        <w:rPr>
          <w:lang w:val="en-GB"/>
        </w:rPr>
        <w:t>:</w:t>
      </w:r>
    </w:p>
    <w:p w:rsidR="007E2628" w:rsidRPr="00DB3973" w:rsidRDefault="007E2628" w:rsidP="007E2628">
      <w:pPr>
        <w:rPr>
          <w:lang w:val="en-GB"/>
        </w:rPr>
      </w:pPr>
    </w:p>
    <w:p w:rsidR="00FD6CDE" w:rsidRPr="00DB3973" w:rsidRDefault="007E2628" w:rsidP="00FD6CDE">
      <w:pPr>
        <w:suppressAutoHyphens/>
        <w:ind w:right="-1"/>
        <w:rPr>
          <w:rFonts w:ascii="Helvetica" w:hAnsi="Helvetica"/>
          <w:noProof/>
          <w:lang w:val="en-GB"/>
        </w:rPr>
      </w:pPr>
      <w:r w:rsidRPr="00DB3973">
        <w:rPr>
          <w:lang w:val="en-GB"/>
        </w:rPr>
        <w:t xml:space="preserve">1. </w:t>
      </w:r>
      <w:r w:rsidR="00FD6CDE" w:rsidRPr="00DB3973">
        <w:rPr>
          <w:rFonts w:ascii="Helvetica" w:hAnsi="Helvetica"/>
          <w:noProof/>
          <w:lang w:val="en-GB"/>
        </w:rPr>
        <w:t>The State of the Netherlands, which has its seat in The Hague,</w:t>
      </w:r>
      <w:r w:rsidR="00FD6CDE" w:rsidRPr="00DB3973">
        <w:rPr>
          <w:rFonts w:ascii="Helvetica" w:hAnsi="Helvetica"/>
          <w:lang w:val="en-GB"/>
        </w:rPr>
        <w:t xml:space="preserve"> </w:t>
      </w:r>
      <w:r w:rsidR="00FD6CDE" w:rsidRPr="00DB3973">
        <w:rPr>
          <w:rFonts w:ascii="Helvetica" w:hAnsi="Helvetica"/>
          <w:noProof/>
          <w:lang w:val="en-GB"/>
        </w:rPr>
        <w:t xml:space="preserve">represented by </w:t>
      </w:r>
    </w:p>
    <w:p w:rsidR="007E2628" w:rsidRPr="00DB3973" w:rsidRDefault="00FD6CDE" w:rsidP="00FD6CDE">
      <w:pPr>
        <w:rPr>
          <w:lang w:val="en-GB"/>
        </w:rPr>
      </w:pPr>
      <w:r w:rsidRPr="00DB3973">
        <w:rPr>
          <w:rFonts w:ascii="Helvetica" w:hAnsi="Helvetica"/>
          <w:noProof/>
          <w:lang w:val="en-GB"/>
        </w:rPr>
        <w:t xml:space="preserve">the Minister / State Secretary of / for </w:t>
      </w:r>
      <w:r w:rsidRPr="00DB3973">
        <w:rPr>
          <w:lang w:val="en-GB"/>
        </w:rPr>
        <w:t>&lt;</w:t>
      </w:r>
      <w:r w:rsidRPr="00DB3973">
        <w:rPr>
          <w:i/>
          <w:lang w:val="en-GB"/>
        </w:rPr>
        <w:t>name of portfolio</w:t>
      </w:r>
      <w:r w:rsidRPr="00DB3973">
        <w:rPr>
          <w:lang w:val="en-GB"/>
        </w:rPr>
        <w:t>&gt;</w:t>
      </w:r>
      <w:r w:rsidRPr="00DB3973">
        <w:rPr>
          <w:rFonts w:ascii="Helvetica" w:hAnsi="Helvetica"/>
          <w:noProof/>
          <w:lang w:val="en-GB"/>
        </w:rPr>
        <w:t>,</w:t>
      </w:r>
      <w:r w:rsidRPr="00DB3973">
        <w:rPr>
          <w:lang w:val="en-GB"/>
        </w:rPr>
        <w:br/>
      </w:r>
      <w:r w:rsidRPr="00DB3973">
        <w:rPr>
          <w:rFonts w:ascii="Helvetica" w:hAnsi="Helvetica"/>
          <w:noProof/>
          <w:lang w:val="en-GB"/>
        </w:rPr>
        <w:t>legally represented in this matter by</w:t>
      </w:r>
      <w:r w:rsidRPr="00DB3973">
        <w:rPr>
          <w:lang w:val="en-GB"/>
        </w:rPr>
        <w:br/>
        <w:t>&lt;</w:t>
      </w:r>
      <w:r w:rsidRPr="00DB3973">
        <w:rPr>
          <w:i/>
          <w:lang w:val="en-GB"/>
        </w:rPr>
        <w:t>signatory’s name and position</w:t>
      </w:r>
      <w:r w:rsidRPr="00DB3973">
        <w:rPr>
          <w:lang w:val="en-GB"/>
        </w:rPr>
        <w:t>&gt;</w:t>
      </w:r>
      <w:r w:rsidRPr="00DB3973">
        <w:rPr>
          <w:lang w:val="en-GB"/>
        </w:rPr>
        <w:br/>
        <w:t>hereinafter referred to as the Contracting Authority,</w:t>
      </w:r>
    </w:p>
    <w:p w:rsidR="00546597" w:rsidRPr="00DB3973" w:rsidRDefault="00546597" w:rsidP="007E2628">
      <w:pPr>
        <w:rPr>
          <w:lang w:val="en-GB"/>
        </w:rPr>
      </w:pPr>
    </w:p>
    <w:p w:rsidR="007E2628" w:rsidRPr="00DB3973" w:rsidRDefault="00FD6CDE" w:rsidP="007E2628">
      <w:pPr>
        <w:rPr>
          <w:lang w:val="en-GB"/>
        </w:rPr>
      </w:pPr>
      <w:r w:rsidRPr="00DB3973">
        <w:rPr>
          <w:lang w:val="en-GB"/>
        </w:rPr>
        <w:t>and</w:t>
      </w:r>
    </w:p>
    <w:p w:rsidR="00546597" w:rsidRPr="00DB3973" w:rsidRDefault="00546597" w:rsidP="007E2628">
      <w:pPr>
        <w:rPr>
          <w:lang w:val="en-GB"/>
        </w:rPr>
      </w:pPr>
    </w:p>
    <w:p w:rsidR="00FD6CDE" w:rsidRPr="00DB3973" w:rsidRDefault="007E2628" w:rsidP="00FD6CDE">
      <w:pPr>
        <w:suppressAutoHyphens/>
        <w:ind w:right="-1"/>
        <w:rPr>
          <w:rFonts w:ascii="Helvetica" w:hAnsi="Helvetica"/>
          <w:lang w:val="en-GB"/>
        </w:rPr>
      </w:pPr>
      <w:r w:rsidRPr="00DB3973">
        <w:rPr>
          <w:lang w:val="en-GB"/>
        </w:rPr>
        <w:t xml:space="preserve">2. </w:t>
      </w:r>
      <w:r w:rsidR="00FD6CDE" w:rsidRPr="00DB3973">
        <w:rPr>
          <w:lang w:val="en-GB"/>
        </w:rPr>
        <w:t>&lt;</w:t>
      </w:r>
      <w:r w:rsidR="00FD6CDE" w:rsidRPr="00DB3973">
        <w:rPr>
          <w:i/>
          <w:lang w:val="en-GB"/>
        </w:rPr>
        <w:t>contractor's full name and legal form</w:t>
      </w:r>
      <w:r w:rsidR="00FD6CDE" w:rsidRPr="00DB3973">
        <w:rPr>
          <w:lang w:val="en-GB"/>
        </w:rPr>
        <w:t xml:space="preserve">&gt;, </w:t>
      </w:r>
      <w:r w:rsidR="00FD6CDE" w:rsidRPr="00DB3973">
        <w:rPr>
          <w:rFonts w:ascii="Helvetica" w:hAnsi="Helvetica"/>
          <w:noProof/>
          <w:lang w:val="en-GB"/>
        </w:rPr>
        <w:t xml:space="preserve">which has its registered office in </w:t>
      </w:r>
      <w:r w:rsidR="00FD6CDE" w:rsidRPr="00DB3973">
        <w:rPr>
          <w:i/>
          <w:lang w:val="en-GB"/>
        </w:rPr>
        <w:t>&lt;place&gt;</w:t>
      </w:r>
      <w:r w:rsidR="00FD6CDE" w:rsidRPr="00DB3973">
        <w:rPr>
          <w:rFonts w:ascii="Helvetica" w:hAnsi="Helvetica"/>
          <w:noProof/>
          <w:lang w:val="en-GB"/>
        </w:rPr>
        <w:t>,</w:t>
      </w:r>
    </w:p>
    <w:p w:rsidR="00FD6CDE" w:rsidRPr="00DB3973" w:rsidRDefault="00FD6CDE" w:rsidP="00FD6CDE">
      <w:pPr>
        <w:suppressAutoHyphens/>
        <w:ind w:right="-1"/>
        <w:rPr>
          <w:i/>
          <w:lang w:val="en-GB"/>
        </w:rPr>
      </w:pPr>
      <w:r w:rsidRPr="00DB3973">
        <w:rPr>
          <w:rFonts w:ascii="Helvetica" w:hAnsi="Helvetica"/>
          <w:noProof/>
          <w:lang w:val="en-GB"/>
        </w:rPr>
        <w:t xml:space="preserve">legally represented in this matter by </w:t>
      </w:r>
      <w:r w:rsidRPr="00DB3973">
        <w:rPr>
          <w:i/>
          <w:lang w:val="en-GB"/>
        </w:rPr>
        <w:t>&lt;signatory</w:t>
      </w:r>
      <w:r w:rsidR="009A27EA" w:rsidRPr="00DB3973">
        <w:rPr>
          <w:i/>
          <w:lang w:val="en-GB"/>
        </w:rPr>
        <w:t>’s name and position</w:t>
      </w:r>
      <w:r w:rsidRPr="00DB3973">
        <w:rPr>
          <w:i/>
          <w:lang w:val="en-GB"/>
        </w:rPr>
        <w:t>&gt;</w:t>
      </w:r>
    </w:p>
    <w:p w:rsidR="00FD6CDE" w:rsidRPr="00DB3973" w:rsidRDefault="00FD6CDE" w:rsidP="00FD6CDE">
      <w:pPr>
        <w:rPr>
          <w:lang w:val="en-GB"/>
        </w:rPr>
      </w:pPr>
      <w:r w:rsidRPr="00DB3973">
        <w:rPr>
          <w:rFonts w:ascii="Helvetica" w:hAnsi="Helvetica"/>
          <w:noProof/>
          <w:lang w:val="en-GB"/>
        </w:rPr>
        <w:t xml:space="preserve">hereinafter referred to as the </w:t>
      </w:r>
      <w:r w:rsidR="00D760C1" w:rsidRPr="00DB3973">
        <w:rPr>
          <w:rFonts w:ascii="Helvetica" w:hAnsi="Helvetica"/>
          <w:noProof/>
          <w:lang w:val="en-GB"/>
        </w:rPr>
        <w:t>Other Party</w:t>
      </w:r>
      <w:r w:rsidRPr="00DB3973">
        <w:rPr>
          <w:lang w:val="en-GB"/>
        </w:rPr>
        <w:t>,</w:t>
      </w:r>
    </w:p>
    <w:p w:rsidR="00546597" w:rsidRPr="00DB3973" w:rsidRDefault="00546597" w:rsidP="007E2628">
      <w:pPr>
        <w:rPr>
          <w:lang w:val="en-GB"/>
        </w:rPr>
      </w:pPr>
    </w:p>
    <w:p w:rsidR="00B31691" w:rsidRDefault="00B31691" w:rsidP="007E2628">
      <w:pPr>
        <w:rPr>
          <w:b/>
          <w:lang w:val="en-GB"/>
        </w:rPr>
      </w:pPr>
    </w:p>
    <w:p w:rsidR="00B31691" w:rsidRDefault="00B31691" w:rsidP="007E2628">
      <w:pPr>
        <w:rPr>
          <w:b/>
          <w:lang w:val="en-GB"/>
        </w:rPr>
      </w:pPr>
    </w:p>
    <w:p w:rsidR="00B31691" w:rsidRDefault="00B31691" w:rsidP="007E2628">
      <w:pPr>
        <w:rPr>
          <w:b/>
          <w:lang w:val="en-GB"/>
        </w:rPr>
      </w:pPr>
    </w:p>
    <w:p w:rsidR="00B31691" w:rsidRDefault="00B31691" w:rsidP="007E2628">
      <w:pPr>
        <w:rPr>
          <w:b/>
          <w:lang w:val="en-GB"/>
        </w:rPr>
      </w:pPr>
    </w:p>
    <w:p w:rsidR="007E2628" w:rsidRPr="00DB3973" w:rsidRDefault="00FD6CDE" w:rsidP="007E2628">
      <w:pPr>
        <w:rPr>
          <w:lang w:val="en-GB"/>
        </w:rPr>
      </w:pPr>
      <w:r w:rsidRPr="00DB3973">
        <w:rPr>
          <w:b/>
          <w:lang w:val="en-GB"/>
        </w:rPr>
        <w:lastRenderedPageBreak/>
        <w:t>Whereas:</w:t>
      </w:r>
    </w:p>
    <w:p w:rsidR="007E2628" w:rsidRPr="00DB3973" w:rsidRDefault="00FD6CDE" w:rsidP="00546597">
      <w:pPr>
        <w:spacing w:before="120" w:after="60"/>
        <w:rPr>
          <w:i/>
          <w:iCs/>
          <w:lang w:val="en-GB"/>
        </w:rPr>
      </w:pPr>
      <w:r w:rsidRPr="00DB3973">
        <w:rPr>
          <w:i/>
          <w:iCs/>
          <w:lang w:val="en-GB"/>
        </w:rPr>
        <w:t>Organisation and objective of the Contracting Authority</w:t>
      </w:r>
    </w:p>
    <w:p w:rsidR="007647D0" w:rsidRPr="00DB3973" w:rsidRDefault="00DE47F1" w:rsidP="00F60936">
      <w:pPr>
        <w:numPr>
          <w:ilvl w:val="0"/>
          <w:numId w:val="8"/>
        </w:numPr>
        <w:spacing w:before="120" w:after="60"/>
        <w:rPr>
          <w:lang w:val="en-GB"/>
        </w:rPr>
      </w:pPr>
      <w:bookmarkStart w:id="3" w:name="_Ref246434688"/>
      <w:r>
        <w:rPr>
          <w:lang w:val="en-GB"/>
        </w:rPr>
        <w:t>t</w:t>
      </w:r>
      <w:r w:rsidR="00D7227E" w:rsidRPr="00DB3973">
        <w:rPr>
          <w:lang w:val="en-GB"/>
        </w:rPr>
        <w:t>he Contracting Authority is responsible for &lt;</w:t>
      </w:r>
      <w:r w:rsidR="00D7227E" w:rsidRPr="00DB3973">
        <w:rPr>
          <w:i/>
          <w:lang w:val="en-GB"/>
        </w:rPr>
        <w:t>description of the organisation of the Contracting Authority, in</w:t>
      </w:r>
      <w:r w:rsidR="009A27EA" w:rsidRPr="00DB3973">
        <w:rPr>
          <w:i/>
          <w:lang w:val="en-GB"/>
        </w:rPr>
        <w:t xml:space="preserve"> </w:t>
      </w:r>
      <w:r w:rsidR="00D7227E" w:rsidRPr="00DB3973">
        <w:rPr>
          <w:i/>
          <w:lang w:val="en-GB"/>
        </w:rPr>
        <w:t>so</w:t>
      </w:r>
      <w:r w:rsidR="009A27EA" w:rsidRPr="00DB3973">
        <w:rPr>
          <w:i/>
          <w:lang w:val="en-GB"/>
        </w:rPr>
        <w:t xml:space="preserve"> </w:t>
      </w:r>
      <w:r w:rsidR="00D7227E" w:rsidRPr="00DB3973">
        <w:rPr>
          <w:i/>
          <w:lang w:val="en-GB"/>
        </w:rPr>
        <w:t>far as relevant to the Contract</w:t>
      </w:r>
      <w:bookmarkStart w:id="4" w:name="_Ref226430289"/>
      <w:r w:rsidR="007647D0" w:rsidRPr="00DB3973">
        <w:rPr>
          <w:i/>
          <w:lang w:val="en-GB"/>
        </w:rPr>
        <w:t>&gt;</w:t>
      </w:r>
      <w:bookmarkStart w:id="5" w:name="_Ref226430297"/>
      <w:bookmarkEnd w:id="3"/>
      <w:bookmarkEnd w:id="4"/>
      <w:r w:rsidR="00C74BB7" w:rsidRPr="00DB3973">
        <w:rPr>
          <w:lang w:val="en-GB"/>
        </w:rPr>
        <w:t>;</w:t>
      </w:r>
    </w:p>
    <w:p w:rsidR="00E66D57" w:rsidRPr="00DB3973" w:rsidRDefault="00D7227E" w:rsidP="00F60936">
      <w:pPr>
        <w:numPr>
          <w:ilvl w:val="0"/>
          <w:numId w:val="8"/>
        </w:numPr>
        <w:spacing w:before="120" w:after="60"/>
        <w:rPr>
          <w:lang w:val="en-GB"/>
        </w:rPr>
      </w:pPr>
      <w:bookmarkStart w:id="6" w:name="_Ref234763784"/>
      <w:r w:rsidRPr="00DB3973">
        <w:rPr>
          <w:lang w:val="en-GB"/>
        </w:rPr>
        <w:t>in performing its duties the Contracting Authority needs &lt;</w:t>
      </w:r>
      <w:r w:rsidRPr="00DB3973">
        <w:rPr>
          <w:i/>
          <w:lang w:val="en-GB"/>
        </w:rPr>
        <w:t xml:space="preserve">description of the Contracting Authority’s objectives in entering into the Contract with the </w:t>
      </w:r>
      <w:r w:rsidR="00D760C1" w:rsidRPr="00DB3973">
        <w:rPr>
          <w:i/>
          <w:lang w:val="en-GB"/>
        </w:rPr>
        <w:t>Other Party</w:t>
      </w:r>
      <w:r w:rsidRPr="00DB3973">
        <w:rPr>
          <w:lang w:val="en-GB"/>
        </w:rPr>
        <w:t>&gt;</w:t>
      </w:r>
      <w:bookmarkEnd w:id="5"/>
      <w:bookmarkEnd w:id="6"/>
      <w:r w:rsidR="00C74BB7" w:rsidRPr="00DB3973">
        <w:rPr>
          <w:lang w:val="en-GB"/>
        </w:rPr>
        <w:t>;</w:t>
      </w:r>
    </w:p>
    <w:p w:rsidR="007E2628" w:rsidRPr="00DB3973" w:rsidRDefault="00D7227E" w:rsidP="00546597">
      <w:pPr>
        <w:spacing w:before="120" w:after="60"/>
        <w:rPr>
          <w:i/>
          <w:iCs/>
          <w:lang w:val="en-GB"/>
        </w:rPr>
      </w:pPr>
      <w:r w:rsidRPr="00DB3973">
        <w:rPr>
          <w:i/>
          <w:iCs/>
          <w:lang w:val="en-GB"/>
        </w:rPr>
        <w:t>Course of the contract award procedure</w:t>
      </w:r>
    </w:p>
    <w:p w:rsidR="007647D0" w:rsidRPr="00DB3973" w:rsidRDefault="00DE47F1" w:rsidP="00F60936">
      <w:pPr>
        <w:numPr>
          <w:ilvl w:val="0"/>
          <w:numId w:val="8"/>
        </w:numPr>
        <w:spacing w:before="120" w:after="60"/>
        <w:rPr>
          <w:lang w:val="en-GB"/>
        </w:rPr>
      </w:pPr>
      <w:r>
        <w:rPr>
          <w:lang w:val="en-GB"/>
        </w:rPr>
        <w:t>i</w:t>
      </w:r>
      <w:r w:rsidR="0003765B" w:rsidRPr="00DB3973">
        <w:rPr>
          <w:lang w:val="en-GB"/>
        </w:rPr>
        <w:t>n connection with the recitals at a</w:t>
      </w:r>
      <w:r w:rsidR="009A27EA" w:rsidRPr="00DB3973">
        <w:rPr>
          <w:lang w:val="en-GB"/>
        </w:rPr>
        <w:t xml:space="preserve"> and b</w:t>
      </w:r>
      <w:r w:rsidR="0003765B" w:rsidRPr="00DB3973">
        <w:rPr>
          <w:lang w:val="en-GB"/>
        </w:rPr>
        <w:t xml:space="preserve"> above, the Contracting Authority initiated a procedure to award a contract for </w:t>
      </w:r>
      <w:r w:rsidR="0003765B" w:rsidRPr="00DB3973">
        <w:rPr>
          <w:i/>
          <w:lang w:val="en-GB"/>
        </w:rPr>
        <w:t>&lt;description of Deliverable&gt;</w:t>
      </w:r>
      <w:r w:rsidR="0003765B" w:rsidRPr="00DB3973">
        <w:rPr>
          <w:lang w:val="en-GB"/>
        </w:rPr>
        <w:t xml:space="preserve"> by means of &lt;</w:t>
      </w:r>
      <w:r w:rsidR="0003765B" w:rsidRPr="00DB3973">
        <w:rPr>
          <w:i/>
          <w:lang w:val="en-GB"/>
        </w:rPr>
        <w:t>nature of the procedure</w:t>
      </w:r>
      <w:r w:rsidR="0003765B" w:rsidRPr="00DB3973">
        <w:rPr>
          <w:lang w:val="en-GB"/>
        </w:rPr>
        <w:t>&gt;</w:t>
      </w:r>
      <w:r w:rsidR="007E2628" w:rsidRPr="00DB3973">
        <w:rPr>
          <w:lang w:val="en-GB"/>
        </w:rPr>
        <w:t>;</w:t>
      </w:r>
    </w:p>
    <w:p w:rsidR="007647D0" w:rsidRPr="00DB3973" w:rsidRDefault="00DE47F1" w:rsidP="00F60936">
      <w:pPr>
        <w:numPr>
          <w:ilvl w:val="0"/>
          <w:numId w:val="8"/>
        </w:numPr>
        <w:spacing w:before="120" w:after="60"/>
        <w:rPr>
          <w:lang w:val="en-GB"/>
        </w:rPr>
      </w:pPr>
      <w:r>
        <w:rPr>
          <w:lang w:val="en-GB"/>
        </w:rPr>
        <w:t>a</w:t>
      </w:r>
      <w:r w:rsidR="009A27EA" w:rsidRPr="00DB3973">
        <w:rPr>
          <w:lang w:val="en-GB"/>
        </w:rPr>
        <w:t xml:space="preserve"> tender</w:t>
      </w:r>
      <w:r w:rsidR="0003765B" w:rsidRPr="00DB3973">
        <w:rPr>
          <w:lang w:val="en-GB"/>
        </w:rPr>
        <w:t xml:space="preserve"> notice was sent by or on behalf of the Contracti</w:t>
      </w:r>
      <w:r w:rsidR="00D1085D" w:rsidRPr="00DB3973">
        <w:rPr>
          <w:lang w:val="en-GB"/>
        </w:rPr>
        <w:t xml:space="preserve">ng Authority to the </w:t>
      </w:r>
      <w:r w:rsidR="0003765B" w:rsidRPr="00DB3973">
        <w:rPr>
          <w:lang w:val="en-GB"/>
        </w:rPr>
        <w:t>Supplement to the Official Journal of the European Union (hereinafter referred to as the Official Journal) on &lt;</w:t>
      </w:r>
      <w:r w:rsidR="0003765B" w:rsidRPr="00DB3973">
        <w:rPr>
          <w:i/>
          <w:lang w:val="en-GB"/>
        </w:rPr>
        <w:t>date</w:t>
      </w:r>
      <w:r w:rsidR="0003765B" w:rsidRPr="00DB3973">
        <w:rPr>
          <w:lang w:val="en-GB"/>
        </w:rPr>
        <w:t xml:space="preserve">&gt; and has been published under number </w:t>
      </w:r>
      <w:r w:rsidR="007E2628" w:rsidRPr="00DB3973">
        <w:rPr>
          <w:i/>
          <w:lang w:val="en-GB"/>
        </w:rPr>
        <w:t>&lt;S</w:t>
      </w:r>
      <w:r w:rsidR="0003765B" w:rsidRPr="00DB3973">
        <w:rPr>
          <w:i/>
          <w:lang w:val="en-GB"/>
        </w:rPr>
        <w:t xml:space="preserve"> </w:t>
      </w:r>
      <w:r w:rsidR="007E2628" w:rsidRPr="00DB3973">
        <w:rPr>
          <w:i/>
          <w:lang w:val="en-GB"/>
        </w:rPr>
        <w:t>num</w:t>
      </w:r>
      <w:r w:rsidR="0003765B" w:rsidRPr="00DB3973">
        <w:rPr>
          <w:i/>
          <w:lang w:val="en-GB"/>
        </w:rPr>
        <w:t>b</w:t>
      </w:r>
      <w:r w:rsidR="007E2628" w:rsidRPr="00DB3973">
        <w:rPr>
          <w:i/>
          <w:lang w:val="en-GB"/>
        </w:rPr>
        <w:t>er&gt;</w:t>
      </w:r>
      <w:r w:rsidR="007E2628" w:rsidRPr="00DB3973">
        <w:rPr>
          <w:lang w:val="en-GB"/>
        </w:rPr>
        <w:t>;</w:t>
      </w:r>
    </w:p>
    <w:p w:rsidR="007647D0" w:rsidRPr="00DB3973" w:rsidRDefault="0003765B" w:rsidP="00F60936">
      <w:pPr>
        <w:numPr>
          <w:ilvl w:val="0"/>
          <w:numId w:val="8"/>
        </w:numPr>
        <w:spacing w:before="120" w:after="60"/>
        <w:rPr>
          <w:lang w:val="en-GB"/>
        </w:rPr>
      </w:pPr>
      <w:r w:rsidRPr="00DB3973">
        <w:rPr>
          <w:i/>
          <w:lang w:val="en-GB"/>
        </w:rPr>
        <w:t>&lt;description of the remainder of the procurement process, depending of the nature of contract award procedure&gt;</w:t>
      </w:r>
      <w:r w:rsidR="00C74BB7" w:rsidRPr="00DB3973">
        <w:rPr>
          <w:lang w:val="en-GB"/>
        </w:rPr>
        <w:t>;</w:t>
      </w:r>
    </w:p>
    <w:p w:rsidR="007E2628" w:rsidRPr="00DB3973" w:rsidRDefault="0003765B" w:rsidP="00F60936">
      <w:pPr>
        <w:numPr>
          <w:ilvl w:val="0"/>
          <w:numId w:val="8"/>
        </w:numPr>
        <w:spacing w:before="120" w:after="60"/>
        <w:rPr>
          <w:lang w:val="en-GB"/>
        </w:rPr>
      </w:pPr>
      <w:r w:rsidRPr="00DB3973">
        <w:rPr>
          <w:lang w:val="en-GB"/>
        </w:rPr>
        <w:t xml:space="preserve">the Contracting Authority awarded the </w:t>
      </w:r>
      <w:r w:rsidR="00450594" w:rsidRPr="00DB3973">
        <w:rPr>
          <w:lang w:val="en-GB"/>
        </w:rPr>
        <w:t>C</w:t>
      </w:r>
      <w:r w:rsidRPr="00DB3973">
        <w:rPr>
          <w:lang w:val="en-GB"/>
        </w:rPr>
        <w:t xml:space="preserve">ontract </w:t>
      </w:r>
      <w:r w:rsidR="009A27EA" w:rsidRPr="00DB3973">
        <w:rPr>
          <w:lang w:val="en-GB"/>
        </w:rPr>
        <w:t xml:space="preserve">to the </w:t>
      </w:r>
      <w:r w:rsidR="00D760C1" w:rsidRPr="00DB3973">
        <w:rPr>
          <w:lang w:val="en-GB"/>
        </w:rPr>
        <w:t>Other Party</w:t>
      </w:r>
      <w:r w:rsidR="009A27EA" w:rsidRPr="00DB3973">
        <w:rPr>
          <w:lang w:val="en-GB"/>
        </w:rPr>
        <w:t xml:space="preserve"> </w:t>
      </w:r>
      <w:r w:rsidRPr="00DB3973">
        <w:rPr>
          <w:lang w:val="en-GB"/>
        </w:rPr>
        <w:t xml:space="preserve">on </w:t>
      </w:r>
      <w:r w:rsidRPr="00DB3973">
        <w:rPr>
          <w:i/>
          <w:lang w:val="en-GB"/>
        </w:rPr>
        <w:t>&lt;date&gt;</w:t>
      </w:r>
      <w:r w:rsidR="007F776F" w:rsidRPr="00DB3973">
        <w:rPr>
          <w:lang w:val="en-GB"/>
        </w:rPr>
        <w:t>.</w:t>
      </w:r>
    </w:p>
    <w:p w:rsidR="00FA1685" w:rsidRPr="00DB3973" w:rsidRDefault="00AA26F0">
      <w:pPr>
        <w:rPr>
          <w:lang w:val="en-GB"/>
        </w:rPr>
      </w:pPr>
      <w:r w:rsidRPr="00DB3973">
        <w:rPr>
          <w:lang w:val="en-GB"/>
        </w:rPr>
        <w:br w:type="page"/>
      </w:r>
    </w:p>
    <w:p w:rsidR="00FA1685" w:rsidRPr="00B747BC" w:rsidRDefault="0003765B" w:rsidP="00533209">
      <w:pPr>
        <w:jc w:val="center"/>
        <w:rPr>
          <w:b/>
          <w:sz w:val="32"/>
          <w:szCs w:val="32"/>
          <w:lang w:val="en-GB"/>
        </w:rPr>
      </w:pPr>
      <w:r w:rsidRPr="00B747BC">
        <w:rPr>
          <w:b/>
          <w:sz w:val="32"/>
          <w:szCs w:val="32"/>
          <w:lang w:val="en-GB"/>
        </w:rPr>
        <w:lastRenderedPageBreak/>
        <w:t>CONTENTS</w:t>
      </w:r>
    </w:p>
    <w:p w:rsidR="00533209" w:rsidRPr="00B747BC" w:rsidRDefault="00533209" w:rsidP="00533209">
      <w:pPr>
        <w:rPr>
          <w:lang w:val="en-GB"/>
        </w:rPr>
      </w:pPr>
    </w:p>
    <w:p w:rsidR="00D17265" w:rsidRPr="00DB3973" w:rsidRDefault="00251667" w:rsidP="00A16BED">
      <w:pPr>
        <w:pStyle w:val="Inhopg1"/>
        <w:rPr>
          <w:rFonts w:asciiTheme="minorHAnsi" w:eastAsiaTheme="minorEastAsia" w:hAnsiTheme="minorHAnsi" w:cstheme="minorBidi"/>
          <w:noProof/>
          <w:szCs w:val="22"/>
          <w:lang w:val="en-GB"/>
        </w:rPr>
      </w:pPr>
      <w:r w:rsidRPr="00DB3973">
        <w:rPr>
          <w:lang w:val="en-GB"/>
        </w:rPr>
        <w:fldChar w:fldCharType="begin"/>
      </w:r>
      <w:r w:rsidR="00700729" w:rsidRPr="00DB3973">
        <w:rPr>
          <w:lang w:val="en-GB"/>
        </w:rPr>
        <w:instrText xml:space="preserve"> TOC \o "1-4" </w:instrText>
      </w:r>
      <w:r w:rsidRPr="00DB3973">
        <w:rPr>
          <w:lang w:val="en-GB"/>
        </w:rPr>
        <w:fldChar w:fldCharType="separate"/>
      </w:r>
    </w:p>
    <w:p w:rsidR="00D17265" w:rsidRPr="00DB3973" w:rsidRDefault="00D17265">
      <w:pPr>
        <w:pStyle w:val="Inhopg4"/>
        <w:tabs>
          <w:tab w:val="right" w:leader="dot" w:pos="9061"/>
        </w:tabs>
        <w:rPr>
          <w:rFonts w:asciiTheme="minorHAnsi" w:eastAsiaTheme="minorEastAsia" w:hAnsiTheme="minorHAnsi" w:cstheme="minorBidi"/>
          <w:noProof/>
          <w:szCs w:val="22"/>
          <w:lang w:val="en-GB"/>
        </w:rPr>
      </w:pPr>
      <w:r w:rsidRPr="00DB3973">
        <w:rPr>
          <w:noProof/>
          <w:lang w:val="en-GB"/>
        </w:rPr>
        <w:t>Article 1. Definitions</w:t>
      </w:r>
      <w:r w:rsidRPr="00DB3973">
        <w:rPr>
          <w:noProof/>
          <w:lang w:val="en-GB"/>
        </w:rPr>
        <w:tab/>
      </w:r>
      <w:r w:rsidR="00251667" w:rsidRPr="00DB3973">
        <w:rPr>
          <w:noProof/>
        </w:rPr>
        <w:fldChar w:fldCharType="begin"/>
      </w:r>
      <w:r w:rsidRPr="00DB3973">
        <w:rPr>
          <w:noProof/>
          <w:lang w:val="en-GB"/>
        </w:rPr>
        <w:instrText xml:space="preserve"> PAGEREF _Toc465859743 \h </w:instrText>
      </w:r>
      <w:r w:rsidR="00251667" w:rsidRPr="00DB3973">
        <w:rPr>
          <w:noProof/>
        </w:rPr>
      </w:r>
      <w:r w:rsidR="00251667" w:rsidRPr="00DB3973">
        <w:rPr>
          <w:noProof/>
        </w:rPr>
        <w:fldChar w:fldCharType="separate"/>
      </w:r>
      <w:r w:rsidR="003A7C58">
        <w:rPr>
          <w:noProof/>
          <w:lang w:val="en-GB"/>
        </w:rPr>
        <w:t>4</w:t>
      </w:r>
      <w:r w:rsidR="00251667" w:rsidRPr="00DB3973">
        <w:rPr>
          <w:noProof/>
        </w:rPr>
        <w:fldChar w:fldCharType="end"/>
      </w:r>
    </w:p>
    <w:p w:rsidR="00D17265" w:rsidRPr="00DB3973" w:rsidRDefault="00D17265">
      <w:pPr>
        <w:pStyle w:val="Inhopg4"/>
        <w:tabs>
          <w:tab w:val="right" w:leader="dot" w:pos="9061"/>
        </w:tabs>
        <w:rPr>
          <w:rFonts w:asciiTheme="minorHAnsi" w:eastAsiaTheme="minorEastAsia" w:hAnsiTheme="minorHAnsi" w:cstheme="minorBidi"/>
          <w:noProof/>
          <w:szCs w:val="22"/>
          <w:lang w:val="en-GB"/>
        </w:rPr>
      </w:pPr>
      <w:r w:rsidRPr="00DB3973">
        <w:rPr>
          <w:noProof/>
          <w:lang w:val="en-GB"/>
        </w:rPr>
        <w:t>Article 2. Subject of the Contract</w:t>
      </w:r>
      <w:r w:rsidRPr="00DB3973">
        <w:rPr>
          <w:noProof/>
          <w:lang w:val="en-GB"/>
        </w:rPr>
        <w:tab/>
      </w:r>
      <w:r w:rsidR="00251667" w:rsidRPr="00DB3973">
        <w:rPr>
          <w:noProof/>
        </w:rPr>
        <w:fldChar w:fldCharType="begin"/>
      </w:r>
      <w:r w:rsidRPr="00DB3973">
        <w:rPr>
          <w:noProof/>
          <w:lang w:val="en-GB"/>
        </w:rPr>
        <w:instrText xml:space="preserve"> PAGEREF _Toc465859744 \h </w:instrText>
      </w:r>
      <w:r w:rsidR="00251667" w:rsidRPr="00DB3973">
        <w:rPr>
          <w:noProof/>
        </w:rPr>
      </w:r>
      <w:r w:rsidR="00251667" w:rsidRPr="00DB3973">
        <w:rPr>
          <w:noProof/>
        </w:rPr>
        <w:fldChar w:fldCharType="separate"/>
      </w:r>
      <w:r w:rsidR="003A7C58">
        <w:rPr>
          <w:noProof/>
          <w:lang w:val="en-GB"/>
        </w:rPr>
        <w:t>4</w:t>
      </w:r>
      <w:r w:rsidR="00251667" w:rsidRPr="00DB3973">
        <w:rPr>
          <w:noProof/>
        </w:rPr>
        <w:fldChar w:fldCharType="end"/>
      </w:r>
    </w:p>
    <w:p w:rsidR="00D17265" w:rsidRPr="00DB3973" w:rsidRDefault="00D17265">
      <w:pPr>
        <w:pStyle w:val="Inhopg4"/>
        <w:tabs>
          <w:tab w:val="right" w:leader="dot" w:pos="9061"/>
        </w:tabs>
        <w:rPr>
          <w:rFonts w:asciiTheme="minorHAnsi" w:eastAsiaTheme="minorEastAsia" w:hAnsiTheme="minorHAnsi" w:cstheme="minorBidi"/>
          <w:noProof/>
          <w:szCs w:val="22"/>
          <w:lang w:val="en-GB"/>
        </w:rPr>
      </w:pPr>
      <w:r w:rsidRPr="00DB3973">
        <w:rPr>
          <w:noProof/>
          <w:lang w:val="en-GB"/>
        </w:rPr>
        <w:t>Article 3. Contacts and reporting</w:t>
      </w:r>
      <w:r w:rsidRPr="00DB3973">
        <w:rPr>
          <w:noProof/>
          <w:lang w:val="en-GB"/>
        </w:rPr>
        <w:tab/>
      </w:r>
      <w:r w:rsidR="00251667" w:rsidRPr="00DB3973">
        <w:rPr>
          <w:noProof/>
        </w:rPr>
        <w:fldChar w:fldCharType="begin"/>
      </w:r>
      <w:r w:rsidRPr="00DB3973">
        <w:rPr>
          <w:noProof/>
          <w:lang w:val="en-GB"/>
        </w:rPr>
        <w:instrText xml:space="preserve"> PAGEREF _Toc465859745 \h </w:instrText>
      </w:r>
      <w:r w:rsidR="00251667" w:rsidRPr="00DB3973">
        <w:rPr>
          <w:noProof/>
        </w:rPr>
      </w:r>
      <w:r w:rsidR="00251667" w:rsidRPr="00DB3973">
        <w:rPr>
          <w:noProof/>
        </w:rPr>
        <w:fldChar w:fldCharType="separate"/>
      </w:r>
      <w:r w:rsidR="003A7C58">
        <w:rPr>
          <w:noProof/>
          <w:lang w:val="en-GB"/>
        </w:rPr>
        <w:t>4</w:t>
      </w:r>
      <w:r w:rsidR="00251667" w:rsidRPr="00DB3973">
        <w:rPr>
          <w:noProof/>
        </w:rPr>
        <w:fldChar w:fldCharType="end"/>
      </w:r>
    </w:p>
    <w:p w:rsidR="00D17265" w:rsidRPr="00DB3973" w:rsidRDefault="00D17265">
      <w:pPr>
        <w:pStyle w:val="Inhopg4"/>
        <w:tabs>
          <w:tab w:val="right" w:leader="dot" w:pos="9061"/>
        </w:tabs>
        <w:rPr>
          <w:rFonts w:asciiTheme="minorHAnsi" w:eastAsiaTheme="minorEastAsia" w:hAnsiTheme="minorHAnsi" w:cstheme="minorBidi"/>
          <w:noProof/>
          <w:szCs w:val="22"/>
          <w:lang w:val="en-GB"/>
        </w:rPr>
      </w:pPr>
      <w:r w:rsidRPr="00DB3973">
        <w:rPr>
          <w:noProof/>
          <w:lang w:val="en-GB"/>
        </w:rPr>
        <w:t>Article 4. Entry into force and term of the Contract</w:t>
      </w:r>
      <w:r w:rsidRPr="00DB3973">
        <w:rPr>
          <w:noProof/>
          <w:lang w:val="en-GB"/>
        </w:rPr>
        <w:tab/>
      </w:r>
      <w:r w:rsidR="00251667" w:rsidRPr="00DB3973">
        <w:rPr>
          <w:noProof/>
        </w:rPr>
        <w:fldChar w:fldCharType="begin"/>
      </w:r>
      <w:r w:rsidRPr="00DB3973">
        <w:rPr>
          <w:noProof/>
          <w:lang w:val="en-GB"/>
        </w:rPr>
        <w:instrText xml:space="preserve"> PAGEREF _Toc465859746 \h </w:instrText>
      </w:r>
      <w:r w:rsidR="00251667" w:rsidRPr="00DB3973">
        <w:rPr>
          <w:noProof/>
        </w:rPr>
      </w:r>
      <w:r w:rsidR="00251667" w:rsidRPr="00DB3973">
        <w:rPr>
          <w:noProof/>
        </w:rPr>
        <w:fldChar w:fldCharType="separate"/>
      </w:r>
      <w:r w:rsidR="003A7C58">
        <w:rPr>
          <w:noProof/>
          <w:lang w:val="en-GB"/>
        </w:rPr>
        <w:t>5</w:t>
      </w:r>
      <w:r w:rsidR="00251667" w:rsidRPr="00DB3973">
        <w:rPr>
          <w:noProof/>
        </w:rPr>
        <w:fldChar w:fldCharType="end"/>
      </w:r>
    </w:p>
    <w:p w:rsidR="00D17265" w:rsidRPr="00DB3973" w:rsidRDefault="00D17265">
      <w:pPr>
        <w:pStyle w:val="Inhopg4"/>
        <w:tabs>
          <w:tab w:val="right" w:leader="dot" w:pos="9061"/>
        </w:tabs>
        <w:rPr>
          <w:rFonts w:asciiTheme="minorHAnsi" w:eastAsiaTheme="minorEastAsia" w:hAnsiTheme="minorHAnsi" w:cstheme="minorBidi"/>
          <w:noProof/>
          <w:szCs w:val="22"/>
          <w:lang w:val="en-GB"/>
        </w:rPr>
      </w:pPr>
      <w:r w:rsidRPr="00DB3973">
        <w:rPr>
          <w:noProof/>
          <w:lang w:val="en-GB"/>
        </w:rPr>
        <w:t>Article 5. Delivery and Completion</w:t>
      </w:r>
      <w:r w:rsidRPr="00DB3973">
        <w:rPr>
          <w:noProof/>
          <w:lang w:val="en-GB"/>
        </w:rPr>
        <w:tab/>
      </w:r>
      <w:r w:rsidR="00251667" w:rsidRPr="00DB3973">
        <w:rPr>
          <w:noProof/>
        </w:rPr>
        <w:fldChar w:fldCharType="begin"/>
      </w:r>
      <w:r w:rsidRPr="00DB3973">
        <w:rPr>
          <w:noProof/>
          <w:lang w:val="en-GB"/>
        </w:rPr>
        <w:instrText xml:space="preserve"> PAGEREF _Toc465859747 \h </w:instrText>
      </w:r>
      <w:r w:rsidR="00251667" w:rsidRPr="00DB3973">
        <w:rPr>
          <w:noProof/>
        </w:rPr>
      </w:r>
      <w:r w:rsidR="00251667" w:rsidRPr="00DB3973">
        <w:rPr>
          <w:noProof/>
        </w:rPr>
        <w:fldChar w:fldCharType="separate"/>
      </w:r>
      <w:r w:rsidR="003A7C58">
        <w:rPr>
          <w:noProof/>
          <w:lang w:val="en-GB"/>
        </w:rPr>
        <w:t>5</w:t>
      </w:r>
      <w:r w:rsidR="00251667" w:rsidRPr="00DB3973">
        <w:rPr>
          <w:noProof/>
        </w:rPr>
        <w:fldChar w:fldCharType="end"/>
      </w:r>
    </w:p>
    <w:p w:rsidR="00D17265" w:rsidRPr="00DB3973" w:rsidRDefault="00D17265">
      <w:pPr>
        <w:pStyle w:val="Inhopg4"/>
        <w:tabs>
          <w:tab w:val="right" w:leader="dot" w:pos="9061"/>
        </w:tabs>
        <w:rPr>
          <w:rFonts w:asciiTheme="minorHAnsi" w:eastAsiaTheme="minorEastAsia" w:hAnsiTheme="minorHAnsi" w:cstheme="minorBidi"/>
          <w:noProof/>
          <w:szCs w:val="22"/>
          <w:lang w:val="en-GB"/>
        </w:rPr>
      </w:pPr>
      <w:r w:rsidRPr="00DB3973">
        <w:rPr>
          <w:noProof/>
          <w:lang w:val="en-GB"/>
        </w:rPr>
        <w:t>Article 6. Acceptance</w:t>
      </w:r>
      <w:r w:rsidRPr="00DB3973">
        <w:rPr>
          <w:noProof/>
          <w:lang w:val="en-GB"/>
        </w:rPr>
        <w:tab/>
      </w:r>
      <w:r w:rsidR="00251667" w:rsidRPr="00DB3973">
        <w:rPr>
          <w:noProof/>
        </w:rPr>
        <w:fldChar w:fldCharType="begin"/>
      </w:r>
      <w:r w:rsidRPr="00DB3973">
        <w:rPr>
          <w:noProof/>
          <w:lang w:val="en-GB"/>
        </w:rPr>
        <w:instrText xml:space="preserve"> PAGEREF _Toc465859748 \h </w:instrText>
      </w:r>
      <w:r w:rsidR="00251667" w:rsidRPr="00DB3973">
        <w:rPr>
          <w:noProof/>
        </w:rPr>
      </w:r>
      <w:r w:rsidR="00251667" w:rsidRPr="00DB3973">
        <w:rPr>
          <w:noProof/>
        </w:rPr>
        <w:fldChar w:fldCharType="separate"/>
      </w:r>
      <w:r w:rsidR="003A7C58">
        <w:rPr>
          <w:noProof/>
          <w:lang w:val="en-GB"/>
        </w:rPr>
        <w:t>6</w:t>
      </w:r>
      <w:r w:rsidR="00251667" w:rsidRPr="00DB3973">
        <w:rPr>
          <w:noProof/>
        </w:rPr>
        <w:fldChar w:fldCharType="end"/>
      </w:r>
    </w:p>
    <w:p w:rsidR="00D17265" w:rsidRPr="00DB3973" w:rsidRDefault="00D17265">
      <w:pPr>
        <w:pStyle w:val="Inhopg4"/>
        <w:tabs>
          <w:tab w:val="right" w:leader="dot" w:pos="9061"/>
        </w:tabs>
        <w:rPr>
          <w:rFonts w:asciiTheme="minorHAnsi" w:eastAsiaTheme="minorEastAsia" w:hAnsiTheme="minorHAnsi" w:cstheme="minorBidi"/>
          <w:noProof/>
          <w:szCs w:val="22"/>
          <w:lang w:val="en-GB"/>
        </w:rPr>
      </w:pPr>
      <w:r w:rsidRPr="00DB3973">
        <w:rPr>
          <w:noProof/>
          <w:lang w:val="en-GB"/>
        </w:rPr>
        <w:t>Article 7. Fee</w:t>
      </w:r>
      <w:r w:rsidRPr="00DB3973">
        <w:rPr>
          <w:noProof/>
          <w:lang w:val="en-GB"/>
        </w:rPr>
        <w:tab/>
      </w:r>
      <w:r w:rsidR="00251667" w:rsidRPr="00DB3973">
        <w:rPr>
          <w:noProof/>
        </w:rPr>
        <w:fldChar w:fldCharType="begin"/>
      </w:r>
      <w:r w:rsidRPr="00DB3973">
        <w:rPr>
          <w:noProof/>
          <w:lang w:val="en-GB"/>
        </w:rPr>
        <w:instrText xml:space="preserve"> PAGEREF _Toc465859749 \h </w:instrText>
      </w:r>
      <w:r w:rsidR="00251667" w:rsidRPr="00DB3973">
        <w:rPr>
          <w:noProof/>
        </w:rPr>
      </w:r>
      <w:r w:rsidR="00251667" w:rsidRPr="00DB3973">
        <w:rPr>
          <w:noProof/>
        </w:rPr>
        <w:fldChar w:fldCharType="separate"/>
      </w:r>
      <w:r w:rsidR="003A7C58">
        <w:rPr>
          <w:noProof/>
          <w:lang w:val="en-GB"/>
        </w:rPr>
        <w:t>7</w:t>
      </w:r>
      <w:r w:rsidR="00251667" w:rsidRPr="00DB3973">
        <w:rPr>
          <w:noProof/>
        </w:rPr>
        <w:fldChar w:fldCharType="end"/>
      </w:r>
    </w:p>
    <w:p w:rsidR="00D17265" w:rsidRPr="00DB3973" w:rsidRDefault="00D17265">
      <w:pPr>
        <w:pStyle w:val="Inhopg4"/>
        <w:tabs>
          <w:tab w:val="right" w:leader="dot" w:pos="9061"/>
        </w:tabs>
        <w:rPr>
          <w:rFonts w:asciiTheme="minorHAnsi" w:eastAsiaTheme="minorEastAsia" w:hAnsiTheme="minorHAnsi" w:cstheme="minorBidi"/>
          <w:noProof/>
          <w:szCs w:val="22"/>
          <w:lang w:val="en-GB"/>
        </w:rPr>
      </w:pPr>
      <w:r w:rsidRPr="00DB3973">
        <w:rPr>
          <w:noProof/>
          <w:lang w:val="en-GB"/>
        </w:rPr>
        <w:t>Article 8. Invoicing, indebtedness and payment</w:t>
      </w:r>
      <w:r w:rsidRPr="00DB3973">
        <w:rPr>
          <w:noProof/>
          <w:lang w:val="en-GB"/>
        </w:rPr>
        <w:tab/>
      </w:r>
      <w:r w:rsidR="00251667" w:rsidRPr="00DB3973">
        <w:rPr>
          <w:noProof/>
        </w:rPr>
        <w:fldChar w:fldCharType="begin"/>
      </w:r>
      <w:r w:rsidRPr="00DB3973">
        <w:rPr>
          <w:noProof/>
          <w:lang w:val="en-GB"/>
        </w:rPr>
        <w:instrText xml:space="preserve"> PAGEREF _Toc465859750 \h </w:instrText>
      </w:r>
      <w:r w:rsidR="00251667" w:rsidRPr="00DB3973">
        <w:rPr>
          <w:noProof/>
        </w:rPr>
      </w:r>
      <w:r w:rsidR="00251667" w:rsidRPr="00DB3973">
        <w:rPr>
          <w:noProof/>
        </w:rPr>
        <w:fldChar w:fldCharType="separate"/>
      </w:r>
      <w:r w:rsidR="003A7C58">
        <w:rPr>
          <w:noProof/>
          <w:lang w:val="en-GB"/>
        </w:rPr>
        <w:t>7</w:t>
      </w:r>
      <w:r w:rsidR="00251667" w:rsidRPr="00DB3973">
        <w:rPr>
          <w:noProof/>
        </w:rPr>
        <w:fldChar w:fldCharType="end"/>
      </w:r>
    </w:p>
    <w:p w:rsidR="00D17265" w:rsidRPr="00DB3973" w:rsidRDefault="00D17265">
      <w:pPr>
        <w:pStyle w:val="Inhopg4"/>
        <w:tabs>
          <w:tab w:val="right" w:leader="dot" w:pos="9061"/>
        </w:tabs>
        <w:rPr>
          <w:rFonts w:asciiTheme="minorHAnsi" w:eastAsiaTheme="minorEastAsia" w:hAnsiTheme="minorHAnsi" w:cstheme="minorBidi"/>
          <w:noProof/>
          <w:szCs w:val="22"/>
          <w:lang w:val="en-GB"/>
        </w:rPr>
      </w:pPr>
      <w:r w:rsidRPr="00DB3973">
        <w:rPr>
          <w:noProof/>
          <w:lang w:val="en-GB"/>
        </w:rPr>
        <w:t>Article 9. General and special terms and conditions</w:t>
      </w:r>
      <w:r w:rsidRPr="00DB3973">
        <w:rPr>
          <w:noProof/>
          <w:lang w:val="en-GB"/>
        </w:rPr>
        <w:tab/>
      </w:r>
      <w:r w:rsidR="00251667" w:rsidRPr="00DB3973">
        <w:rPr>
          <w:noProof/>
        </w:rPr>
        <w:fldChar w:fldCharType="begin"/>
      </w:r>
      <w:r w:rsidRPr="00DB3973">
        <w:rPr>
          <w:noProof/>
          <w:lang w:val="en-GB"/>
        </w:rPr>
        <w:instrText xml:space="preserve"> PAGEREF _Toc465859751 \h </w:instrText>
      </w:r>
      <w:r w:rsidR="00251667" w:rsidRPr="00DB3973">
        <w:rPr>
          <w:noProof/>
        </w:rPr>
      </w:r>
      <w:r w:rsidR="00251667" w:rsidRPr="00DB3973">
        <w:rPr>
          <w:noProof/>
        </w:rPr>
        <w:fldChar w:fldCharType="separate"/>
      </w:r>
      <w:r w:rsidR="003A7C58">
        <w:rPr>
          <w:noProof/>
          <w:lang w:val="en-GB"/>
        </w:rPr>
        <w:t>8</w:t>
      </w:r>
      <w:r w:rsidR="00251667" w:rsidRPr="00DB3973">
        <w:rPr>
          <w:noProof/>
        </w:rPr>
        <w:fldChar w:fldCharType="end"/>
      </w:r>
    </w:p>
    <w:p w:rsidR="00D17265" w:rsidRPr="00DB3973" w:rsidRDefault="00D17265">
      <w:pPr>
        <w:pStyle w:val="Inhopg4"/>
        <w:tabs>
          <w:tab w:val="right" w:leader="dot" w:pos="9061"/>
        </w:tabs>
        <w:rPr>
          <w:rFonts w:asciiTheme="minorHAnsi" w:eastAsiaTheme="minorEastAsia" w:hAnsiTheme="minorHAnsi" w:cstheme="minorBidi"/>
          <w:noProof/>
          <w:szCs w:val="22"/>
          <w:lang w:val="en-GB"/>
        </w:rPr>
      </w:pPr>
      <w:r w:rsidRPr="00DB3973">
        <w:rPr>
          <w:noProof/>
          <w:lang w:val="en-GB"/>
        </w:rPr>
        <w:t>Article 10. Other provisions</w:t>
      </w:r>
      <w:r w:rsidRPr="00DB3973">
        <w:rPr>
          <w:noProof/>
          <w:lang w:val="en-GB"/>
        </w:rPr>
        <w:tab/>
      </w:r>
      <w:r w:rsidR="00251667" w:rsidRPr="00DB3973">
        <w:rPr>
          <w:noProof/>
        </w:rPr>
        <w:fldChar w:fldCharType="begin"/>
      </w:r>
      <w:r w:rsidRPr="00DB3973">
        <w:rPr>
          <w:noProof/>
          <w:lang w:val="en-GB"/>
        </w:rPr>
        <w:instrText xml:space="preserve"> PAGEREF _Toc465859752 \h </w:instrText>
      </w:r>
      <w:r w:rsidR="00251667" w:rsidRPr="00DB3973">
        <w:rPr>
          <w:noProof/>
        </w:rPr>
      </w:r>
      <w:r w:rsidR="00251667" w:rsidRPr="00DB3973">
        <w:rPr>
          <w:noProof/>
        </w:rPr>
        <w:fldChar w:fldCharType="separate"/>
      </w:r>
      <w:r w:rsidR="003A7C58">
        <w:rPr>
          <w:noProof/>
          <w:lang w:val="en-GB"/>
        </w:rPr>
        <w:t>9</w:t>
      </w:r>
      <w:r w:rsidR="00251667" w:rsidRPr="00DB3973">
        <w:rPr>
          <w:noProof/>
        </w:rPr>
        <w:fldChar w:fldCharType="end"/>
      </w:r>
    </w:p>
    <w:p w:rsidR="00D17265" w:rsidRPr="00DB3973" w:rsidRDefault="00D17265">
      <w:pPr>
        <w:pStyle w:val="Inhopg4"/>
        <w:tabs>
          <w:tab w:val="right" w:leader="dot" w:pos="9061"/>
        </w:tabs>
        <w:rPr>
          <w:rFonts w:asciiTheme="minorHAnsi" w:eastAsiaTheme="minorEastAsia" w:hAnsiTheme="minorHAnsi" w:cstheme="minorBidi"/>
          <w:noProof/>
          <w:szCs w:val="22"/>
          <w:lang w:val="en-GB"/>
        </w:rPr>
      </w:pPr>
      <w:r w:rsidRPr="00DB3973">
        <w:rPr>
          <w:noProof/>
          <w:lang w:val="en-GB"/>
        </w:rPr>
        <w:t>Schedule: Specifications</w:t>
      </w:r>
      <w:r w:rsidRPr="00DB3973">
        <w:rPr>
          <w:noProof/>
          <w:lang w:val="en-GB"/>
        </w:rPr>
        <w:tab/>
      </w:r>
      <w:r w:rsidR="00251667" w:rsidRPr="00DB3973">
        <w:rPr>
          <w:noProof/>
        </w:rPr>
        <w:fldChar w:fldCharType="begin"/>
      </w:r>
      <w:r w:rsidRPr="00DB3973">
        <w:rPr>
          <w:noProof/>
          <w:lang w:val="en-GB"/>
        </w:rPr>
        <w:instrText xml:space="preserve"> PAGEREF _Toc465859753 \h </w:instrText>
      </w:r>
      <w:r w:rsidR="00251667" w:rsidRPr="00DB3973">
        <w:rPr>
          <w:noProof/>
        </w:rPr>
      </w:r>
      <w:r w:rsidR="00251667" w:rsidRPr="00DB3973">
        <w:rPr>
          <w:noProof/>
        </w:rPr>
        <w:fldChar w:fldCharType="separate"/>
      </w:r>
      <w:r w:rsidR="003A7C58">
        <w:rPr>
          <w:noProof/>
          <w:lang w:val="en-GB"/>
        </w:rPr>
        <w:t>10</w:t>
      </w:r>
      <w:r w:rsidR="00251667" w:rsidRPr="00DB3973">
        <w:rPr>
          <w:noProof/>
        </w:rPr>
        <w:fldChar w:fldCharType="end"/>
      </w:r>
    </w:p>
    <w:p w:rsidR="00D17265" w:rsidRPr="00DB3973" w:rsidRDefault="00D17265">
      <w:pPr>
        <w:pStyle w:val="Inhopg4"/>
        <w:tabs>
          <w:tab w:val="right" w:leader="dot" w:pos="9061"/>
        </w:tabs>
        <w:rPr>
          <w:rFonts w:asciiTheme="minorHAnsi" w:eastAsiaTheme="minorEastAsia" w:hAnsiTheme="minorHAnsi" w:cstheme="minorBidi"/>
          <w:noProof/>
          <w:szCs w:val="22"/>
          <w:lang w:val="en-GB"/>
        </w:rPr>
      </w:pPr>
      <w:r w:rsidRPr="00DB3973">
        <w:rPr>
          <w:noProof/>
          <w:lang w:val="en-GB"/>
        </w:rPr>
        <w:t>Schedule: Contacts</w:t>
      </w:r>
      <w:r w:rsidRPr="00DB3973">
        <w:rPr>
          <w:noProof/>
          <w:lang w:val="en-GB"/>
        </w:rPr>
        <w:tab/>
      </w:r>
      <w:r w:rsidR="00251667" w:rsidRPr="00DB3973">
        <w:rPr>
          <w:noProof/>
        </w:rPr>
        <w:fldChar w:fldCharType="begin"/>
      </w:r>
      <w:r w:rsidRPr="00DB3973">
        <w:rPr>
          <w:noProof/>
          <w:lang w:val="en-GB"/>
        </w:rPr>
        <w:instrText xml:space="preserve"> PAGEREF _Toc465859754 \h </w:instrText>
      </w:r>
      <w:r w:rsidR="00251667" w:rsidRPr="00DB3973">
        <w:rPr>
          <w:noProof/>
        </w:rPr>
      </w:r>
      <w:r w:rsidR="00251667" w:rsidRPr="00DB3973">
        <w:rPr>
          <w:noProof/>
        </w:rPr>
        <w:fldChar w:fldCharType="separate"/>
      </w:r>
      <w:r w:rsidR="003A7C58">
        <w:rPr>
          <w:noProof/>
          <w:lang w:val="en-GB"/>
        </w:rPr>
        <w:t>11</w:t>
      </w:r>
      <w:r w:rsidR="00251667" w:rsidRPr="00DB3973">
        <w:rPr>
          <w:noProof/>
        </w:rPr>
        <w:fldChar w:fldCharType="end"/>
      </w:r>
    </w:p>
    <w:p w:rsidR="00D17265" w:rsidRPr="00DB3973" w:rsidRDefault="00D17265">
      <w:pPr>
        <w:pStyle w:val="Inhopg4"/>
        <w:tabs>
          <w:tab w:val="right" w:leader="dot" w:pos="9061"/>
        </w:tabs>
        <w:rPr>
          <w:rFonts w:asciiTheme="minorHAnsi" w:eastAsiaTheme="minorEastAsia" w:hAnsiTheme="minorHAnsi" w:cstheme="minorBidi"/>
          <w:noProof/>
          <w:szCs w:val="22"/>
          <w:lang w:val="en-GB"/>
        </w:rPr>
      </w:pPr>
      <w:r w:rsidRPr="00DB3973">
        <w:rPr>
          <w:noProof/>
          <w:lang w:val="en-GB"/>
        </w:rPr>
        <w:t>Schedule: Terms and Conditions</w:t>
      </w:r>
      <w:r w:rsidRPr="00DB3973">
        <w:rPr>
          <w:noProof/>
          <w:lang w:val="en-GB"/>
        </w:rPr>
        <w:tab/>
      </w:r>
      <w:r w:rsidR="00251667" w:rsidRPr="00DB3973">
        <w:rPr>
          <w:noProof/>
        </w:rPr>
        <w:fldChar w:fldCharType="begin"/>
      </w:r>
      <w:r w:rsidRPr="00DB3973">
        <w:rPr>
          <w:noProof/>
          <w:lang w:val="en-GB"/>
        </w:rPr>
        <w:instrText xml:space="preserve"> PAGEREF _Toc465859755 \h </w:instrText>
      </w:r>
      <w:r w:rsidR="00251667" w:rsidRPr="00DB3973">
        <w:rPr>
          <w:noProof/>
        </w:rPr>
      </w:r>
      <w:r w:rsidR="00251667" w:rsidRPr="00DB3973">
        <w:rPr>
          <w:noProof/>
        </w:rPr>
        <w:fldChar w:fldCharType="separate"/>
      </w:r>
      <w:r w:rsidR="003A7C58">
        <w:rPr>
          <w:noProof/>
          <w:lang w:val="en-GB"/>
        </w:rPr>
        <w:t>12</w:t>
      </w:r>
      <w:r w:rsidR="00251667" w:rsidRPr="00DB3973">
        <w:rPr>
          <w:noProof/>
        </w:rPr>
        <w:fldChar w:fldCharType="end"/>
      </w:r>
    </w:p>
    <w:p w:rsidR="00D17265" w:rsidRPr="00DB3973" w:rsidRDefault="00D17265">
      <w:pPr>
        <w:pStyle w:val="Inhopg4"/>
        <w:tabs>
          <w:tab w:val="right" w:leader="dot" w:pos="9061"/>
        </w:tabs>
        <w:rPr>
          <w:rFonts w:asciiTheme="minorHAnsi" w:eastAsiaTheme="minorEastAsia" w:hAnsiTheme="minorHAnsi" w:cstheme="minorBidi"/>
          <w:noProof/>
          <w:szCs w:val="22"/>
          <w:lang w:val="en-GB"/>
        </w:rPr>
      </w:pPr>
      <w:r w:rsidRPr="00DB3973">
        <w:rPr>
          <w:noProof/>
          <w:lang w:val="en-GB"/>
        </w:rPr>
        <w:t>Schedule: Service Level Agreement (SLA)</w:t>
      </w:r>
      <w:r w:rsidRPr="00DB3973">
        <w:rPr>
          <w:noProof/>
          <w:lang w:val="en-GB"/>
        </w:rPr>
        <w:tab/>
      </w:r>
      <w:r w:rsidR="00251667" w:rsidRPr="00DB3973">
        <w:rPr>
          <w:noProof/>
        </w:rPr>
        <w:fldChar w:fldCharType="begin"/>
      </w:r>
      <w:r w:rsidRPr="00DB3973">
        <w:rPr>
          <w:noProof/>
          <w:lang w:val="en-GB"/>
        </w:rPr>
        <w:instrText xml:space="preserve"> PAGEREF _Toc465859756 \h </w:instrText>
      </w:r>
      <w:r w:rsidR="00251667" w:rsidRPr="00DB3973">
        <w:rPr>
          <w:noProof/>
        </w:rPr>
      </w:r>
      <w:r w:rsidR="00251667" w:rsidRPr="00DB3973">
        <w:rPr>
          <w:noProof/>
        </w:rPr>
        <w:fldChar w:fldCharType="separate"/>
      </w:r>
      <w:r w:rsidR="003A7C58">
        <w:rPr>
          <w:noProof/>
          <w:lang w:val="en-GB"/>
        </w:rPr>
        <w:t>13</w:t>
      </w:r>
      <w:r w:rsidR="00251667" w:rsidRPr="00DB3973">
        <w:rPr>
          <w:noProof/>
        </w:rPr>
        <w:fldChar w:fldCharType="end"/>
      </w:r>
    </w:p>
    <w:p w:rsidR="00D17265" w:rsidRPr="00DB3973" w:rsidRDefault="00D17265">
      <w:pPr>
        <w:pStyle w:val="Inhopg4"/>
        <w:tabs>
          <w:tab w:val="right" w:leader="dot" w:pos="9061"/>
        </w:tabs>
        <w:rPr>
          <w:rFonts w:asciiTheme="minorHAnsi" w:eastAsiaTheme="minorEastAsia" w:hAnsiTheme="minorHAnsi" w:cstheme="minorBidi"/>
          <w:noProof/>
          <w:szCs w:val="22"/>
          <w:lang w:val="en-GB"/>
        </w:rPr>
      </w:pPr>
      <w:r w:rsidRPr="00DB3973">
        <w:rPr>
          <w:noProof/>
          <w:lang w:val="en-GB"/>
        </w:rPr>
        <w:t>Schedule: Bank Guarantee</w:t>
      </w:r>
      <w:r w:rsidRPr="00DB3973">
        <w:rPr>
          <w:noProof/>
          <w:lang w:val="en-GB"/>
        </w:rPr>
        <w:tab/>
      </w:r>
      <w:r w:rsidR="00251667" w:rsidRPr="00DB3973">
        <w:rPr>
          <w:noProof/>
        </w:rPr>
        <w:fldChar w:fldCharType="begin"/>
      </w:r>
      <w:r w:rsidRPr="00DB3973">
        <w:rPr>
          <w:noProof/>
          <w:lang w:val="en-GB"/>
        </w:rPr>
        <w:instrText xml:space="preserve"> PAGEREF _Toc465859757 \h </w:instrText>
      </w:r>
      <w:r w:rsidR="00251667" w:rsidRPr="00DB3973">
        <w:rPr>
          <w:noProof/>
        </w:rPr>
      </w:r>
      <w:r w:rsidR="00251667" w:rsidRPr="00DB3973">
        <w:rPr>
          <w:noProof/>
        </w:rPr>
        <w:fldChar w:fldCharType="separate"/>
      </w:r>
      <w:r w:rsidR="003A7C58">
        <w:rPr>
          <w:noProof/>
          <w:lang w:val="en-GB"/>
        </w:rPr>
        <w:t>14</w:t>
      </w:r>
      <w:r w:rsidR="00251667" w:rsidRPr="00DB3973">
        <w:rPr>
          <w:noProof/>
        </w:rPr>
        <w:fldChar w:fldCharType="end"/>
      </w:r>
    </w:p>
    <w:p w:rsidR="00D17265" w:rsidRPr="00DB3973" w:rsidRDefault="00D17265">
      <w:pPr>
        <w:pStyle w:val="Inhopg4"/>
        <w:tabs>
          <w:tab w:val="right" w:leader="dot" w:pos="9061"/>
        </w:tabs>
        <w:rPr>
          <w:rFonts w:asciiTheme="minorHAnsi" w:eastAsiaTheme="minorEastAsia" w:hAnsiTheme="minorHAnsi" w:cstheme="minorBidi"/>
          <w:noProof/>
          <w:szCs w:val="22"/>
          <w:lang w:val="en-GB"/>
        </w:rPr>
      </w:pPr>
      <w:r w:rsidRPr="00DB3973">
        <w:rPr>
          <w:noProof/>
          <w:lang w:val="en-GB"/>
        </w:rPr>
        <w:t>Schedule: Acceptance Procedure</w:t>
      </w:r>
      <w:r w:rsidRPr="00DB3973">
        <w:rPr>
          <w:noProof/>
          <w:lang w:val="en-GB"/>
        </w:rPr>
        <w:tab/>
      </w:r>
      <w:r w:rsidR="00251667" w:rsidRPr="00DB3973">
        <w:rPr>
          <w:noProof/>
        </w:rPr>
        <w:fldChar w:fldCharType="begin"/>
      </w:r>
      <w:r w:rsidRPr="00DB3973">
        <w:rPr>
          <w:noProof/>
          <w:lang w:val="en-GB"/>
        </w:rPr>
        <w:instrText xml:space="preserve"> PAGEREF _Toc465859758 \h </w:instrText>
      </w:r>
      <w:r w:rsidR="00251667" w:rsidRPr="00DB3973">
        <w:rPr>
          <w:noProof/>
        </w:rPr>
      </w:r>
      <w:r w:rsidR="00251667" w:rsidRPr="00DB3973">
        <w:rPr>
          <w:noProof/>
        </w:rPr>
        <w:fldChar w:fldCharType="separate"/>
      </w:r>
      <w:r w:rsidR="003A7C58">
        <w:rPr>
          <w:noProof/>
          <w:lang w:val="en-GB"/>
        </w:rPr>
        <w:t>15</w:t>
      </w:r>
      <w:r w:rsidR="00251667" w:rsidRPr="00DB3973">
        <w:rPr>
          <w:noProof/>
        </w:rPr>
        <w:fldChar w:fldCharType="end"/>
      </w:r>
    </w:p>
    <w:p w:rsidR="00D17265" w:rsidRPr="00DB3973" w:rsidRDefault="00D17265">
      <w:pPr>
        <w:pStyle w:val="Inhopg4"/>
        <w:tabs>
          <w:tab w:val="right" w:leader="dot" w:pos="9061"/>
        </w:tabs>
        <w:rPr>
          <w:rFonts w:asciiTheme="minorHAnsi" w:eastAsiaTheme="minorEastAsia" w:hAnsiTheme="minorHAnsi" w:cstheme="minorBidi"/>
          <w:noProof/>
          <w:szCs w:val="22"/>
          <w:lang w:val="en-GB"/>
        </w:rPr>
      </w:pPr>
      <w:r w:rsidRPr="00DB3973">
        <w:rPr>
          <w:noProof/>
          <w:lang w:val="en-GB"/>
        </w:rPr>
        <w:t>Schedule: Model Timesheets</w:t>
      </w:r>
      <w:r w:rsidRPr="00DB3973">
        <w:rPr>
          <w:noProof/>
          <w:lang w:val="en-GB"/>
        </w:rPr>
        <w:tab/>
      </w:r>
      <w:r w:rsidR="00251667" w:rsidRPr="00DB3973">
        <w:rPr>
          <w:noProof/>
        </w:rPr>
        <w:fldChar w:fldCharType="begin"/>
      </w:r>
      <w:r w:rsidRPr="00DB3973">
        <w:rPr>
          <w:noProof/>
          <w:lang w:val="en-GB"/>
        </w:rPr>
        <w:instrText xml:space="preserve"> PAGEREF _Toc465859759 \h </w:instrText>
      </w:r>
      <w:r w:rsidR="00251667" w:rsidRPr="00DB3973">
        <w:rPr>
          <w:noProof/>
        </w:rPr>
      </w:r>
      <w:r w:rsidR="00251667" w:rsidRPr="00DB3973">
        <w:rPr>
          <w:noProof/>
        </w:rPr>
        <w:fldChar w:fldCharType="separate"/>
      </w:r>
      <w:r w:rsidR="003A7C58">
        <w:rPr>
          <w:noProof/>
          <w:lang w:val="en-GB"/>
        </w:rPr>
        <w:t>15</w:t>
      </w:r>
      <w:r w:rsidR="00251667" w:rsidRPr="00DB3973">
        <w:rPr>
          <w:noProof/>
        </w:rPr>
        <w:fldChar w:fldCharType="end"/>
      </w:r>
    </w:p>
    <w:p w:rsidR="00D17265" w:rsidRPr="00DB3973" w:rsidRDefault="00D17265">
      <w:pPr>
        <w:pStyle w:val="Inhopg4"/>
        <w:tabs>
          <w:tab w:val="right" w:leader="dot" w:pos="9061"/>
        </w:tabs>
        <w:rPr>
          <w:rFonts w:asciiTheme="minorHAnsi" w:eastAsiaTheme="minorEastAsia" w:hAnsiTheme="minorHAnsi" w:cstheme="minorBidi"/>
          <w:noProof/>
          <w:szCs w:val="22"/>
          <w:lang w:val="en-GB"/>
        </w:rPr>
      </w:pPr>
      <w:r w:rsidRPr="00DB3973">
        <w:rPr>
          <w:noProof/>
          <w:lang w:val="en-GB"/>
        </w:rPr>
        <w:t>Schedule: Delivery-on-Demand Procedure</w:t>
      </w:r>
      <w:r w:rsidRPr="00DB3973">
        <w:rPr>
          <w:noProof/>
          <w:lang w:val="en-GB"/>
        </w:rPr>
        <w:tab/>
      </w:r>
      <w:r w:rsidR="00251667" w:rsidRPr="00DB3973">
        <w:rPr>
          <w:noProof/>
        </w:rPr>
        <w:fldChar w:fldCharType="begin"/>
      </w:r>
      <w:r w:rsidRPr="00DB3973">
        <w:rPr>
          <w:noProof/>
          <w:lang w:val="en-GB"/>
        </w:rPr>
        <w:instrText xml:space="preserve"> PAGEREF _Toc465859760 \h </w:instrText>
      </w:r>
      <w:r w:rsidR="00251667" w:rsidRPr="00DB3973">
        <w:rPr>
          <w:noProof/>
        </w:rPr>
      </w:r>
      <w:r w:rsidR="00251667" w:rsidRPr="00DB3973">
        <w:rPr>
          <w:noProof/>
        </w:rPr>
        <w:fldChar w:fldCharType="separate"/>
      </w:r>
      <w:r w:rsidR="003A7C58">
        <w:rPr>
          <w:noProof/>
          <w:lang w:val="en-GB"/>
        </w:rPr>
        <w:t>15</w:t>
      </w:r>
      <w:r w:rsidR="00251667" w:rsidRPr="00DB3973">
        <w:rPr>
          <w:noProof/>
        </w:rPr>
        <w:fldChar w:fldCharType="end"/>
      </w:r>
    </w:p>
    <w:p w:rsidR="00D17265" w:rsidRPr="00DB3973" w:rsidRDefault="00D17265">
      <w:pPr>
        <w:pStyle w:val="Inhopg4"/>
        <w:tabs>
          <w:tab w:val="right" w:leader="dot" w:pos="9061"/>
        </w:tabs>
        <w:rPr>
          <w:rFonts w:asciiTheme="minorHAnsi" w:eastAsiaTheme="minorEastAsia" w:hAnsiTheme="minorHAnsi" w:cstheme="minorBidi"/>
          <w:noProof/>
          <w:szCs w:val="22"/>
          <w:lang w:val="en-GB"/>
        </w:rPr>
      </w:pPr>
      <w:r w:rsidRPr="00DB3973">
        <w:rPr>
          <w:noProof/>
          <w:lang w:val="en-GB"/>
        </w:rPr>
        <w:t xml:space="preserve">Schedule: Data </w:t>
      </w:r>
      <w:r w:rsidR="00755AA9" w:rsidRPr="00DB3973">
        <w:rPr>
          <w:noProof/>
          <w:lang w:val="en-GB"/>
        </w:rPr>
        <w:t>P</w:t>
      </w:r>
      <w:r w:rsidRPr="00DB3973">
        <w:rPr>
          <w:noProof/>
          <w:lang w:val="en-GB"/>
        </w:rPr>
        <w:t xml:space="preserve">rocessing </w:t>
      </w:r>
      <w:r w:rsidR="00755AA9" w:rsidRPr="00DB3973">
        <w:rPr>
          <w:noProof/>
          <w:lang w:val="en-GB"/>
        </w:rPr>
        <w:t>A</w:t>
      </w:r>
      <w:r w:rsidRPr="00DB3973">
        <w:rPr>
          <w:noProof/>
          <w:lang w:val="en-GB"/>
        </w:rPr>
        <w:t xml:space="preserve">greement (ARBIT 2016) </w:t>
      </w:r>
      <w:r w:rsidRPr="00DB3973">
        <w:rPr>
          <w:noProof/>
          <w:lang w:val="en-GB"/>
        </w:rPr>
        <w:tab/>
      </w:r>
      <w:r w:rsidR="00251667" w:rsidRPr="00DB3973">
        <w:rPr>
          <w:noProof/>
        </w:rPr>
        <w:fldChar w:fldCharType="begin"/>
      </w:r>
      <w:r w:rsidRPr="00DB3973">
        <w:rPr>
          <w:noProof/>
          <w:lang w:val="en-GB"/>
        </w:rPr>
        <w:instrText xml:space="preserve"> PAGEREF _Toc465859761 \h </w:instrText>
      </w:r>
      <w:r w:rsidR="00251667" w:rsidRPr="00DB3973">
        <w:rPr>
          <w:noProof/>
        </w:rPr>
      </w:r>
      <w:r w:rsidR="00251667" w:rsidRPr="00DB3973">
        <w:rPr>
          <w:noProof/>
        </w:rPr>
        <w:fldChar w:fldCharType="separate"/>
      </w:r>
      <w:r w:rsidR="003A7C58">
        <w:rPr>
          <w:noProof/>
          <w:lang w:val="en-GB"/>
        </w:rPr>
        <w:t>15</w:t>
      </w:r>
      <w:r w:rsidR="00251667" w:rsidRPr="00DB3973">
        <w:rPr>
          <w:noProof/>
        </w:rPr>
        <w:fldChar w:fldCharType="end"/>
      </w:r>
    </w:p>
    <w:p w:rsidR="00456B63" w:rsidRPr="00DB3973" w:rsidRDefault="00251667" w:rsidP="00B14ED2">
      <w:pPr>
        <w:rPr>
          <w:lang w:val="en-GB"/>
        </w:rPr>
      </w:pPr>
      <w:r w:rsidRPr="00DB3973">
        <w:rPr>
          <w:lang w:val="en-GB"/>
        </w:rPr>
        <w:fldChar w:fldCharType="end"/>
      </w:r>
      <w:r w:rsidR="00AA2182" w:rsidRPr="00DB3973">
        <w:rPr>
          <w:lang w:val="en-GB"/>
        </w:rPr>
        <w:t xml:space="preserve"> </w:t>
      </w:r>
    </w:p>
    <w:p w:rsidR="00533209" w:rsidRPr="006B74B6" w:rsidRDefault="00456B63" w:rsidP="00533209">
      <w:pPr>
        <w:rPr>
          <w:b/>
          <w:lang w:val="en-GB"/>
        </w:rPr>
      </w:pPr>
      <w:r w:rsidRPr="00DB3973">
        <w:rPr>
          <w:lang w:val="en-GB"/>
        </w:rPr>
        <w:br w:type="page"/>
      </w:r>
      <w:r w:rsidR="00FF2DB2" w:rsidRPr="006B74B6">
        <w:rPr>
          <w:b/>
          <w:lang w:val="en-GB"/>
        </w:rPr>
        <w:lastRenderedPageBreak/>
        <w:t>Agree as follows</w:t>
      </w:r>
      <w:r w:rsidR="00533209" w:rsidRPr="006B74B6">
        <w:rPr>
          <w:b/>
          <w:lang w:val="en-GB"/>
        </w:rPr>
        <w:t>:</w:t>
      </w:r>
    </w:p>
    <w:p w:rsidR="004333E4" w:rsidRPr="00DB3973" w:rsidRDefault="00920143" w:rsidP="000021B3">
      <w:pPr>
        <w:pStyle w:val="Kop4"/>
        <w:rPr>
          <w:lang w:val="en-GB"/>
        </w:rPr>
      </w:pPr>
      <w:bookmarkStart w:id="7" w:name="_Toc465859743"/>
      <w:r w:rsidRPr="00DB3973">
        <w:rPr>
          <w:lang w:val="en-GB"/>
        </w:rPr>
        <w:t xml:space="preserve">Article 1. </w:t>
      </w:r>
      <w:r w:rsidR="00FF2DB2" w:rsidRPr="00DB3973">
        <w:rPr>
          <w:lang w:val="en-GB"/>
        </w:rPr>
        <w:t>Definitions</w:t>
      </w:r>
      <w:bookmarkEnd w:id="7"/>
    </w:p>
    <w:p w:rsidR="00FA1685" w:rsidRPr="00DB3973" w:rsidRDefault="003C5365" w:rsidP="00F92D19">
      <w:pPr>
        <w:rPr>
          <w:lang w:val="en-GB"/>
        </w:rPr>
      </w:pPr>
      <w:r w:rsidRPr="00DB3973">
        <w:rPr>
          <w:lang w:val="en-GB"/>
        </w:rPr>
        <w:t xml:space="preserve">A </w:t>
      </w:r>
      <w:r w:rsidRPr="00DB3973">
        <w:rPr>
          <w:rFonts w:ascii="Helvetica" w:hAnsi="Helvetica"/>
          <w:noProof/>
          <w:lang w:val="en-GB"/>
        </w:rPr>
        <w:t>number of terms in this Contract are written with initial capitals.</w:t>
      </w:r>
      <w:r w:rsidRPr="00DB3973">
        <w:rPr>
          <w:rFonts w:ascii="Helvetica" w:hAnsi="Helvetica"/>
          <w:lang w:val="en-GB"/>
        </w:rPr>
        <w:t xml:space="preserve"> </w:t>
      </w:r>
      <w:r w:rsidRPr="00DB3973">
        <w:rPr>
          <w:rFonts w:ascii="Helvetica" w:hAnsi="Helvetica"/>
          <w:noProof/>
          <w:lang w:val="en-GB"/>
        </w:rPr>
        <w:t xml:space="preserve">These terms </w:t>
      </w:r>
      <w:r w:rsidR="00F340B7" w:rsidRPr="00DB3973">
        <w:rPr>
          <w:rFonts w:ascii="Helvetica" w:hAnsi="Helvetica"/>
          <w:noProof/>
          <w:lang w:val="en-GB"/>
        </w:rPr>
        <w:t xml:space="preserve">are defined </w:t>
      </w:r>
      <w:r w:rsidRPr="00DB3973">
        <w:rPr>
          <w:rFonts w:ascii="Helvetica" w:hAnsi="Helvetica"/>
          <w:noProof/>
          <w:lang w:val="en-GB"/>
        </w:rPr>
        <w:t>in the Terms and Conditions</w:t>
      </w:r>
      <w:r w:rsidR="004333E4" w:rsidRPr="00DB3973">
        <w:rPr>
          <w:lang w:val="en-GB"/>
        </w:rPr>
        <w:t>.</w:t>
      </w:r>
    </w:p>
    <w:p w:rsidR="006A7EE7" w:rsidRPr="00DB3973" w:rsidRDefault="00456D96" w:rsidP="000021B3">
      <w:pPr>
        <w:pStyle w:val="Kop4"/>
        <w:rPr>
          <w:lang w:val="en-GB"/>
        </w:rPr>
      </w:pPr>
      <w:bookmarkStart w:id="8" w:name="_Ref233181607"/>
      <w:bookmarkStart w:id="9" w:name="_Ref233181612"/>
      <w:bookmarkStart w:id="10" w:name="_Ref233194260"/>
      <w:bookmarkStart w:id="11" w:name="_Ref233698957"/>
      <w:bookmarkStart w:id="12" w:name="_Toc465859744"/>
      <w:r w:rsidRPr="00DB3973">
        <w:rPr>
          <w:lang w:val="en-GB"/>
        </w:rPr>
        <w:t xml:space="preserve">Article 2. </w:t>
      </w:r>
      <w:r w:rsidR="003C5365" w:rsidRPr="00DB3973">
        <w:rPr>
          <w:lang w:val="en-GB"/>
        </w:rPr>
        <w:t>Subject of the Contract</w:t>
      </w:r>
      <w:bookmarkEnd w:id="8"/>
      <w:bookmarkEnd w:id="9"/>
      <w:bookmarkEnd w:id="10"/>
      <w:bookmarkEnd w:id="11"/>
      <w:bookmarkEnd w:id="12"/>
    </w:p>
    <w:p w:rsidR="001358AC" w:rsidRPr="00DB3973" w:rsidRDefault="001A134C" w:rsidP="001A134C">
      <w:pPr>
        <w:pStyle w:val="Kop5"/>
        <w:ind w:hanging="567"/>
        <w:rPr>
          <w:lang w:val="en-GB"/>
        </w:rPr>
      </w:pPr>
      <w:bookmarkStart w:id="13" w:name="_Ref245700385"/>
      <w:r w:rsidRPr="00DB3973">
        <w:rPr>
          <w:lang w:val="en-GB"/>
        </w:rPr>
        <w:t>2.1</w:t>
      </w:r>
      <w:r w:rsidRPr="00DB3973">
        <w:rPr>
          <w:lang w:val="en-GB"/>
        </w:rPr>
        <w:tab/>
      </w:r>
      <w:r w:rsidR="003C5365" w:rsidRPr="00DB3973">
        <w:rPr>
          <w:lang w:val="en-GB"/>
        </w:rPr>
        <w:t xml:space="preserve">The Parties hereby conclude a Contract under which the </w:t>
      </w:r>
      <w:r w:rsidR="00D760C1" w:rsidRPr="00DB3973">
        <w:rPr>
          <w:lang w:val="en-GB"/>
        </w:rPr>
        <w:t>Other Party</w:t>
      </w:r>
      <w:r w:rsidR="003C5365" w:rsidRPr="00DB3973">
        <w:rPr>
          <w:lang w:val="en-GB"/>
        </w:rPr>
        <w:t xml:space="preserve"> undertakes, in consideration of the Fee referred to in</w:t>
      </w:r>
      <w:r w:rsidR="00E93924" w:rsidRPr="00DB3973">
        <w:rPr>
          <w:lang w:val="en-GB"/>
        </w:rPr>
        <w:t xml:space="preserve"> article 7</w:t>
      </w:r>
      <w:r w:rsidR="003C5365" w:rsidRPr="00DB3973">
        <w:rPr>
          <w:lang w:val="en-GB"/>
        </w:rPr>
        <w:t xml:space="preserve">, to provide the Deliverable described in the Specifications, which basically consists of: </w:t>
      </w:r>
      <w:bookmarkStart w:id="14" w:name="_Ref219282061"/>
      <w:bookmarkEnd w:id="13"/>
    </w:p>
    <w:p w:rsidR="00B322FC" w:rsidRPr="00DB3973" w:rsidRDefault="00B322FC" w:rsidP="001358AC">
      <w:pPr>
        <w:pStyle w:val="OpmaakprofielLinks1cmVerkeerd-om05cm"/>
        <w:rPr>
          <w:lang w:val="en-GB"/>
        </w:rPr>
      </w:pPr>
      <w:r w:rsidRPr="00DB3973">
        <w:rPr>
          <w:lang w:val="en-GB"/>
        </w:rPr>
        <w:t>-</w:t>
      </w:r>
      <w:r w:rsidRPr="00DB3973">
        <w:rPr>
          <w:lang w:val="en-GB"/>
        </w:rPr>
        <w:tab/>
      </w:r>
      <w:r w:rsidR="003C5365" w:rsidRPr="00DB3973">
        <w:rPr>
          <w:lang w:val="en-GB"/>
        </w:rPr>
        <w:t xml:space="preserve">delivery of the </w:t>
      </w:r>
      <w:r w:rsidR="00F340B7" w:rsidRPr="00DB3973">
        <w:rPr>
          <w:lang w:val="en-GB"/>
        </w:rPr>
        <w:t>Product(s)</w:t>
      </w:r>
      <w:r w:rsidRPr="00DB3973">
        <w:rPr>
          <w:lang w:val="en-GB"/>
        </w:rPr>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
        <w:gridCol w:w="4947"/>
        <w:gridCol w:w="2268"/>
      </w:tblGrid>
      <w:tr w:rsidR="00DB3973" w:rsidRPr="00DB3973">
        <w:trPr>
          <w:trHeight w:val="269"/>
        </w:trPr>
        <w:tc>
          <w:tcPr>
            <w:tcW w:w="1006" w:type="dxa"/>
            <w:shd w:val="clear" w:color="auto" w:fill="999999"/>
          </w:tcPr>
          <w:p w:rsidR="007B3C87" w:rsidRPr="00DB3973" w:rsidRDefault="003C5365" w:rsidP="003C5365">
            <w:pPr>
              <w:rPr>
                <w:b/>
                <w:sz w:val="20"/>
                <w:lang w:val="en-GB"/>
              </w:rPr>
            </w:pPr>
            <w:r w:rsidRPr="00DB3973">
              <w:rPr>
                <w:b/>
                <w:sz w:val="20"/>
                <w:lang w:val="en-GB"/>
              </w:rPr>
              <w:t>Serial number</w:t>
            </w:r>
          </w:p>
        </w:tc>
        <w:tc>
          <w:tcPr>
            <w:tcW w:w="4947" w:type="dxa"/>
            <w:shd w:val="clear" w:color="auto" w:fill="999999"/>
          </w:tcPr>
          <w:p w:rsidR="007B3C87" w:rsidRPr="00DB3973" w:rsidRDefault="003C5365" w:rsidP="003C5365">
            <w:pPr>
              <w:rPr>
                <w:b/>
                <w:sz w:val="20"/>
                <w:lang w:val="en-GB"/>
              </w:rPr>
            </w:pPr>
            <w:r w:rsidRPr="00DB3973">
              <w:rPr>
                <w:b/>
                <w:sz w:val="20"/>
                <w:lang w:val="en-GB"/>
              </w:rPr>
              <w:t>Subject</w:t>
            </w:r>
          </w:p>
        </w:tc>
        <w:tc>
          <w:tcPr>
            <w:tcW w:w="2268" w:type="dxa"/>
            <w:shd w:val="clear" w:color="auto" w:fill="999999"/>
          </w:tcPr>
          <w:p w:rsidR="007B3C87" w:rsidRPr="00DB3973" w:rsidRDefault="003C5365" w:rsidP="003C5365">
            <w:pPr>
              <w:rPr>
                <w:b/>
                <w:sz w:val="20"/>
                <w:lang w:val="en-GB"/>
              </w:rPr>
            </w:pPr>
            <w:r w:rsidRPr="00DB3973">
              <w:rPr>
                <w:b/>
                <w:sz w:val="20"/>
                <w:lang w:val="en-GB"/>
              </w:rPr>
              <w:t>Number</w:t>
            </w:r>
          </w:p>
        </w:tc>
      </w:tr>
      <w:tr w:rsidR="00DB3973" w:rsidRPr="00DB3973">
        <w:trPr>
          <w:trHeight w:val="269"/>
        </w:trPr>
        <w:tc>
          <w:tcPr>
            <w:tcW w:w="1006" w:type="dxa"/>
          </w:tcPr>
          <w:p w:rsidR="007B3C87" w:rsidRPr="00DB3973" w:rsidRDefault="004058DE" w:rsidP="004058DE">
            <w:pPr>
              <w:ind w:left="567" w:hanging="567"/>
              <w:jc w:val="center"/>
              <w:rPr>
                <w:sz w:val="20"/>
                <w:lang w:val="en-GB"/>
              </w:rPr>
            </w:pPr>
            <w:r w:rsidRPr="00DB3973">
              <w:rPr>
                <w:sz w:val="20"/>
                <w:lang w:val="en-GB"/>
              </w:rPr>
              <w:t>A1</w:t>
            </w:r>
          </w:p>
        </w:tc>
        <w:tc>
          <w:tcPr>
            <w:tcW w:w="4947" w:type="dxa"/>
          </w:tcPr>
          <w:p w:rsidR="007B3C87" w:rsidRPr="00DB3973" w:rsidRDefault="00C56A56" w:rsidP="003C5365">
            <w:pPr>
              <w:tabs>
                <w:tab w:val="left" w:pos="567"/>
              </w:tabs>
              <w:rPr>
                <w:sz w:val="20"/>
                <w:lang w:val="en-GB"/>
              </w:rPr>
            </w:pPr>
            <w:r w:rsidRPr="00DB3973">
              <w:rPr>
                <w:i/>
                <w:sz w:val="20"/>
                <w:lang w:val="en-GB"/>
              </w:rPr>
              <w:t>&lt;</w:t>
            </w:r>
            <w:r w:rsidR="005B5158" w:rsidRPr="00DB3973">
              <w:rPr>
                <w:i/>
                <w:sz w:val="20"/>
                <w:lang w:val="en-GB"/>
              </w:rPr>
              <w:t>Product</w:t>
            </w:r>
            <w:r w:rsidR="003C5365" w:rsidRPr="00DB3973">
              <w:rPr>
                <w:i/>
                <w:sz w:val="20"/>
                <w:lang w:val="en-GB"/>
              </w:rPr>
              <w:t>s</w:t>
            </w:r>
            <w:r w:rsidRPr="00DB3973">
              <w:rPr>
                <w:i/>
                <w:sz w:val="20"/>
                <w:lang w:val="en-GB"/>
              </w:rPr>
              <w:t>&gt;</w:t>
            </w:r>
          </w:p>
        </w:tc>
        <w:tc>
          <w:tcPr>
            <w:tcW w:w="2268" w:type="dxa"/>
          </w:tcPr>
          <w:p w:rsidR="007B3C87" w:rsidRPr="00DB3973" w:rsidRDefault="007B3C87" w:rsidP="00F16CF7">
            <w:pPr>
              <w:rPr>
                <w:i/>
                <w:sz w:val="20"/>
                <w:lang w:val="en-GB"/>
              </w:rPr>
            </w:pPr>
          </w:p>
        </w:tc>
      </w:tr>
      <w:tr w:rsidR="00DB3973" w:rsidRPr="00DB3973">
        <w:trPr>
          <w:trHeight w:val="269"/>
        </w:trPr>
        <w:tc>
          <w:tcPr>
            <w:tcW w:w="1006" w:type="dxa"/>
          </w:tcPr>
          <w:p w:rsidR="00ED085B" w:rsidRPr="00DB3973" w:rsidRDefault="00ED085B" w:rsidP="004058DE">
            <w:pPr>
              <w:ind w:left="567" w:hanging="567"/>
              <w:jc w:val="center"/>
              <w:rPr>
                <w:sz w:val="20"/>
                <w:lang w:val="en-GB"/>
              </w:rPr>
            </w:pPr>
          </w:p>
        </w:tc>
        <w:tc>
          <w:tcPr>
            <w:tcW w:w="4947" w:type="dxa"/>
          </w:tcPr>
          <w:p w:rsidR="00ED085B" w:rsidRPr="00DB3973" w:rsidRDefault="00ED085B" w:rsidP="002A6904">
            <w:pPr>
              <w:ind w:left="567" w:hanging="567"/>
              <w:rPr>
                <w:sz w:val="20"/>
                <w:lang w:val="en-GB"/>
              </w:rPr>
            </w:pPr>
          </w:p>
        </w:tc>
        <w:tc>
          <w:tcPr>
            <w:tcW w:w="2268" w:type="dxa"/>
          </w:tcPr>
          <w:p w:rsidR="00ED085B" w:rsidRPr="00DB3973" w:rsidRDefault="00ED085B" w:rsidP="00F16CF7">
            <w:pPr>
              <w:rPr>
                <w:i/>
                <w:sz w:val="20"/>
                <w:lang w:val="en-GB"/>
              </w:rPr>
            </w:pPr>
          </w:p>
        </w:tc>
      </w:tr>
    </w:tbl>
    <w:p w:rsidR="00B322FC" w:rsidRPr="00DB3973" w:rsidRDefault="00B322FC" w:rsidP="00F50573">
      <w:pPr>
        <w:pStyle w:val="OpmaakprofielLinks1cmVerkeerd-om05cm"/>
        <w:rPr>
          <w:lang w:val="en-GB"/>
        </w:rPr>
      </w:pPr>
      <w:r w:rsidRPr="00DB3973">
        <w:rPr>
          <w:lang w:val="en-GB"/>
        </w:rPr>
        <w:t>-</w:t>
      </w:r>
      <w:r w:rsidRPr="00DB3973">
        <w:rPr>
          <w:lang w:val="en-GB"/>
        </w:rPr>
        <w:tab/>
      </w:r>
      <w:r w:rsidR="003C5365" w:rsidRPr="00DB3973">
        <w:rPr>
          <w:lang w:val="en-GB"/>
        </w:rPr>
        <w:t>performance of the Public Service Contract(s)</w:t>
      </w:r>
      <w:r w:rsidRPr="00DB3973">
        <w:rPr>
          <w:lang w:val="en-GB"/>
        </w:rPr>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
        <w:gridCol w:w="4947"/>
        <w:gridCol w:w="2268"/>
      </w:tblGrid>
      <w:tr w:rsidR="00DB3973" w:rsidRPr="00DB3973">
        <w:trPr>
          <w:trHeight w:val="269"/>
        </w:trPr>
        <w:tc>
          <w:tcPr>
            <w:tcW w:w="1006" w:type="dxa"/>
            <w:shd w:val="clear" w:color="auto" w:fill="999999"/>
          </w:tcPr>
          <w:p w:rsidR="00ED085B" w:rsidRPr="00DB3973" w:rsidRDefault="003C5365" w:rsidP="003C5365">
            <w:pPr>
              <w:rPr>
                <w:b/>
                <w:sz w:val="20"/>
                <w:lang w:val="en-GB"/>
              </w:rPr>
            </w:pPr>
            <w:r w:rsidRPr="00DB3973">
              <w:rPr>
                <w:b/>
                <w:sz w:val="20"/>
                <w:lang w:val="en-GB"/>
              </w:rPr>
              <w:t>Serial number</w:t>
            </w:r>
          </w:p>
        </w:tc>
        <w:tc>
          <w:tcPr>
            <w:tcW w:w="4947" w:type="dxa"/>
            <w:shd w:val="clear" w:color="auto" w:fill="999999"/>
          </w:tcPr>
          <w:p w:rsidR="00ED085B" w:rsidRPr="00DB3973" w:rsidRDefault="003C5365" w:rsidP="003C5365">
            <w:pPr>
              <w:rPr>
                <w:b/>
                <w:sz w:val="20"/>
                <w:lang w:val="en-GB"/>
              </w:rPr>
            </w:pPr>
            <w:r w:rsidRPr="00DB3973">
              <w:rPr>
                <w:b/>
                <w:sz w:val="20"/>
                <w:lang w:val="en-GB"/>
              </w:rPr>
              <w:t>Subject</w:t>
            </w:r>
          </w:p>
        </w:tc>
        <w:tc>
          <w:tcPr>
            <w:tcW w:w="2268" w:type="dxa"/>
            <w:shd w:val="clear" w:color="auto" w:fill="999999"/>
          </w:tcPr>
          <w:p w:rsidR="00ED085B" w:rsidRPr="00DB3973" w:rsidRDefault="003C5365" w:rsidP="003C5365">
            <w:pPr>
              <w:rPr>
                <w:b/>
                <w:sz w:val="20"/>
                <w:lang w:val="en-GB"/>
              </w:rPr>
            </w:pPr>
            <w:r w:rsidRPr="00DB3973">
              <w:rPr>
                <w:b/>
                <w:sz w:val="20"/>
                <w:lang w:val="en-GB"/>
              </w:rPr>
              <w:t>Number</w:t>
            </w:r>
          </w:p>
        </w:tc>
      </w:tr>
      <w:tr w:rsidR="00DB3973" w:rsidRPr="00B31691">
        <w:trPr>
          <w:trHeight w:val="269"/>
        </w:trPr>
        <w:tc>
          <w:tcPr>
            <w:tcW w:w="1006" w:type="dxa"/>
          </w:tcPr>
          <w:p w:rsidR="00ED085B" w:rsidRPr="00DB3973" w:rsidRDefault="004058DE" w:rsidP="004058DE">
            <w:pPr>
              <w:ind w:left="567" w:hanging="567"/>
              <w:jc w:val="center"/>
              <w:rPr>
                <w:sz w:val="20"/>
                <w:lang w:val="en-GB"/>
              </w:rPr>
            </w:pPr>
            <w:r w:rsidRPr="00DB3973">
              <w:rPr>
                <w:sz w:val="20"/>
                <w:lang w:val="en-GB"/>
              </w:rPr>
              <w:t>B1</w:t>
            </w:r>
          </w:p>
        </w:tc>
        <w:tc>
          <w:tcPr>
            <w:tcW w:w="4947" w:type="dxa"/>
          </w:tcPr>
          <w:p w:rsidR="00ED085B" w:rsidRPr="00DB3973" w:rsidRDefault="00C56A56" w:rsidP="003C5365">
            <w:pPr>
              <w:tabs>
                <w:tab w:val="left" w:pos="567"/>
              </w:tabs>
              <w:rPr>
                <w:sz w:val="20"/>
                <w:lang w:val="en-GB"/>
              </w:rPr>
            </w:pPr>
            <w:r w:rsidRPr="00DB3973">
              <w:rPr>
                <w:i/>
                <w:sz w:val="20"/>
                <w:lang w:val="en-GB"/>
              </w:rPr>
              <w:t>&lt;</w:t>
            </w:r>
            <w:r w:rsidR="00F340B7" w:rsidRPr="00DB3973">
              <w:rPr>
                <w:i/>
                <w:sz w:val="20"/>
                <w:lang w:val="en-GB"/>
              </w:rPr>
              <w:t>c</w:t>
            </w:r>
            <w:r w:rsidR="003C5365" w:rsidRPr="00DB3973">
              <w:rPr>
                <w:i/>
                <w:sz w:val="20"/>
                <w:lang w:val="en-GB"/>
              </w:rPr>
              <w:t xml:space="preserve">onsultancy services, Implementation, Installation, support, </w:t>
            </w:r>
            <w:r w:rsidR="00F340B7" w:rsidRPr="00DB3973">
              <w:rPr>
                <w:i/>
                <w:sz w:val="20"/>
                <w:lang w:val="en-GB"/>
              </w:rPr>
              <w:t>d</w:t>
            </w:r>
            <w:r w:rsidR="003C5365" w:rsidRPr="00DB3973">
              <w:rPr>
                <w:i/>
                <w:sz w:val="20"/>
                <w:lang w:val="en-GB"/>
              </w:rPr>
              <w:t>evelopment of Custom Software, Secondment, Maintenance, other Public Service Contracts</w:t>
            </w:r>
            <w:r w:rsidRPr="00DB3973">
              <w:rPr>
                <w:i/>
                <w:sz w:val="20"/>
                <w:lang w:val="en-GB"/>
              </w:rPr>
              <w:t>&gt;</w:t>
            </w:r>
          </w:p>
        </w:tc>
        <w:tc>
          <w:tcPr>
            <w:tcW w:w="2268" w:type="dxa"/>
          </w:tcPr>
          <w:p w:rsidR="00ED085B" w:rsidRPr="00DB3973" w:rsidRDefault="00ED085B" w:rsidP="00F16CF7">
            <w:pPr>
              <w:rPr>
                <w:i/>
                <w:sz w:val="20"/>
                <w:lang w:val="en-GB"/>
              </w:rPr>
            </w:pPr>
          </w:p>
        </w:tc>
      </w:tr>
      <w:tr w:rsidR="00DB3973" w:rsidRPr="00B31691">
        <w:trPr>
          <w:trHeight w:val="269"/>
        </w:trPr>
        <w:tc>
          <w:tcPr>
            <w:tcW w:w="1006" w:type="dxa"/>
          </w:tcPr>
          <w:p w:rsidR="00ED085B" w:rsidRPr="00DB3973" w:rsidRDefault="00ED085B" w:rsidP="004058DE">
            <w:pPr>
              <w:ind w:left="567" w:hanging="567"/>
              <w:jc w:val="center"/>
              <w:rPr>
                <w:sz w:val="20"/>
                <w:lang w:val="en-GB"/>
              </w:rPr>
            </w:pPr>
          </w:p>
        </w:tc>
        <w:tc>
          <w:tcPr>
            <w:tcW w:w="4947" w:type="dxa"/>
          </w:tcPr>
          <w:p w:rsidR="00ED085B" w:rsidRPr="00DB3973" w:rsidRDefault="00ED085B" w:rsidP="00EF48C3">
            <w:pPr>
              <w:rPr>
                <w:sz w:val="20"/>
                <w:lang w:val="en-GB"/>
              </w:rPr>
            </w:pPr>
          </w:p>
        </w:tc>
        <w:tc>
          <w:tcPr>
            <w:tcW w:w="2268" w:type="dxa"/>
          </w:tcPr>
          <w:p w:rsidR="00ED085B" w:rsidRPr="00DB3973" w:rsidRDefault="00ED085B" w:rsidP="00F16CF7">
            <w:pPr>
              <w:rPr>
                <w:i/>
                <w:sz w:val="20"/>
                <w:lang w:val="en-GB"/>
              </w:rPr>
            </w:pPr>
          </w:p>
        </w:tc>
      </w:tr>
    </w:tbl>
    <w:p w:rsidR="00B322FC" w:rsidRPr="00DB3973" w:rsidRDefault="00B322FC" w:rsidP="00F50573">
      <w:pPr>
        <w:pStyle w:val="OpmaakprofielLinks1cmVerkeerd-om05cm"/>
        <w:rPr>
          <w:lang w:val="en-GB"/>
        </w:rPr>
      </w:pPr>
      <w:r w:rsidRPr="00DB3973">
        <w:rPr>
          <w:lang w:val="en-GB"/>
        </w:rPr>
        <w:t>-</w:t>
      </w:r>
      <w:r w:rsidRPr="00DB3973">
        <w:rPr>
          <w:lang w:val="en-GB"/>
        </w:rPr>
        <w:tab/>
      </w:r>
      <w:r w:rsidR="003C5365" w:rsidRPr="00DB3973">
        <w:rPr>
          <w:lang w:val="en-GB"/>
        </w:rPr>
        <w:t>granting of one or more Licences</w:t>
      </w:r>
      <w:r w:rsidR="006E2E0C" w:rsidRPr="00DB3973">
        <w:rPr>
          <w:lang w:val="en-GB"/>
        </w:rPr>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
        <w:gridCol w:w="4947"/>
        <w:gridCol w:w="2268"/>
      </w:tblGrid>
      <w:tr w:rsidR="00DB3973" w:rsidRPr="00DB3973">
        <w:trPr>
          <w:trHeight w:val="269"/>
        </w:trPr>
        <w:tc>
          <w:tcPr>
            <w:tcW w:w="1006" w:type="dxa"/>
            <w:shd w:val="clear" w:color="auto" w:fill="999999"/>
          </w:tcPr>
          <w:p w:rsidR="00ED085B" w:rsidRPr="00DB3973" w:rsidRDefault="003C5365" w:rsidP="003C5365">
            <w:pPr>
              <w:rPr>
                <w:b/>
                <w:sz w:val="20"/>
                <w:lang w:val="en-GB"/>
              </w:rPr>
            </w:pPr>
            <w:r w:rsidRPr="00DB3973">
              <w:rPr>
                <w:b/>
                <w:sz w:val="20"/>
                <w:lang w:val="en-GB"/>
              </w:rPr>
              <w:t>Serial number</w:t>
            </w:r>
          </w:p>
        </w:tc>
        <w:tc>
          <w:tcPr>
            <w:tcW w:w="4947" w:type="dxa"/>
            <w:shd w:val="clear" w:color="auto" w:fill="999999"/>
          </w:tcPr>
          <w:p w:rsidR="00ED085B" w:rsidRPr="00DB3973" w:rsidRDefault="003C5365" w:rsidP="003C5365">
            <w:pPr>
              <w:rPr>
                <w:b/>
                <w:sz w:val="20"/>
                <w:lang w:val="en-GB"/>
              </w:rPr>
            </w:pPr>
            <w:r w:rsidRPr="00DB3973">
              <w:rPr>
                <w:b/>
                <w:sz w:val="20"/>
                <w:lang w:val="en-GB"/>
              </w:rPr>
              <w:t>Subject</w:t>
            </w:r>
          </w:p>
        </w:tc>
        <w:tc>
          <w:tcPr>
            <w:tcW w:w="2268" w:type="dxa"/>
            <w:shd w:val="clear" w:color="auto" w:fill="999999"/>
          </w:tcPr>
          <w:p w:rsidR="00ED085B" w:rsidRPr="00DB3973" w:rsidRDefault="003C5365" w:rsidP="003C5365">
            <w:pPr>
              <w:rPr>
                <w:b/>
                <w:sz w:val="20"/>
                <w:lang w:val="en-GB"/>
              </w:rPr>
            </w:pPr>
            <w:r w:rsidRPr="00DB3973">
              <w:rPr>
                <w:b/>
                <w:sz w:val="20"/>
                <w:lang w:val="en-GB"/>
              </w:rPr>
              <w:t>Number</w:t>
            </w:r>
          </w:p>
        </w:tc>
      </w:tr>
      <w:tr w:rsidR="00DB3973" w:rsidRPr="00B31691">
        <w:trPr>
          <w:trHeight w:val="269"/>
        </w:trPr>
        <w:tc>
          <w:tcPr>
            <w:tcW w:w="1006" w:type="dxa"/>
          </w:tcPr>
          <w:p w:rsidR="00ED085B" w:rsidRPr="00DB3973" w:rsidRDefault="004058DE" w:rsidP="004058DE">
            <w:pPr>
              <w:ind w:left="567" w:hanging="567"/>
              <w:jc w:val="center"/>
              <w:rPr>
                <w:sz w:val="20"/>
                <w:lang w:val="en-GB"/>
              </w:rPr>
            </w:pPr>
            <w:r w:rsidRPr="00DB3973">
              <w:rPr>
                <w:sz w:val="20"/>
                <w:lang w:val="en-GB"/>
              </w:rPr>
              <w:t>C1</w:t>
            </w:r>
          </w:p>
        </w:tc>
        <w:tc>
          <w:tcPr>
            <w:tcW w:w="4947" w:type="dxa"/>
          </w:tcPr>
          <w:p w:rsidR="00ED085B" w:rsidRPr="00DB3973" w:rsidRDefault="00782164" w:rsidP="00043E37">
            <w:pPr>
              <w:rPr>
                <w:i/>
                <w:sz w:val="20"/>
                <w:lang w:val="en-GB"/>
              </w:rPr>
            </w:pPr>
            <w:r w:rsidRPr="00DB3973">
              <w:rPr>
                <w:i/>
                <w:sz w:val="20"/>
                <w:lang w:val="en-GB"/>
              </w:rPr>
              <w:t xml:space="preserve">&lt;‘Unrestricted </w:t>
            </w:r>
            <w:r w:rsidR="00B90E85" w:rsidRPr="00DB3973">
              <w:rPr>
                <w:i/>
                <w:sz w:val="20"/>
                <w:lang w:val="en-GB"/>
              </w:rPr>
              <w:t>L</w:t>
            </w:r>
            <w:r w:rsidRPr="00DB3973">
              <w:rPr>
                <w:i/>
                <w:sz w:val="20"/>
                <w:lang w:val="en-GB"/>
              </w:rPr>
              <w:t>icence to ……………’</w:t>
            </w:r>
            <w:r w:rsidR="009A5ECF" w:rsidRPr="00DB3973">
              <w:rPr>
                <w:i/>
                <w:sz w:val="20"/>
                <w:lang w:val="en-GB"/>
              </w:rPr>
              <w:t xml:space="preserve"> </w:t>
            </w:r>
            <w:r w:rsidRPr="00DB3973">
              <w:rPr>
                <w:i/>
                <w:sz w:val="20"/>
                <w:lang w:val="en-GB"/>
              </w:rPr>
              <w:t>or if agreed otherwise: ‘Notwithstanding the provisions of article 43.2</w:t>
            </w:r>
            <w:r w:rsidR="00B90E85" w:rsidRPr="00DB3973">
              <w:rPr>
                <w:i/>
                <w:sz w:val="20"/>
                <w:lang w:val="en-GB"/>
              </w:rPr>
              <w:t xml:space="preserve"> </w:t>
            </w:r>
            <w:r w:rsidR="00043E37" w:rsidRPr="00DB3973">
              <w:rPr>
                <w:i/>
                <w:sz w:val="20"/>
                <w:lang w:val="en-GB"/>
              </w:rPr>
              <w:t>(</w:t>
            </w:r>
            <w:r w:rsidR="00B90E85" w:rsidRPr="00DB3973">
              <w:rPr>
                <w:i/>
                <w:sz w:val="20"/>
                <w:lang w:val="en-GB"/>
              </w:rPr>
              <w:t>d</w:t>
            </w:r>
            <w:r w:rsidR="00043E37" w:rsidRPr="00DB3973">
              <w:rPr>
                <w:i/>
                <w:sz w:val="20"/>
                <w:lang w:val="en-GB"/>
              </w:rPr>
              <w:t>)</w:t>
            </w:r>
            <w:r w:rsidRPr="00DB3973">
              <w:rPr>
                <w:i/>
                <w:sz w:val="20"/>
                <w:lang w:val="en-GB"/>
              </w:rPr>
              <w:t>, the scope of the Licence is restricted to …’ (for example the organisation or part of the organisation entitled to the Licence, number of users, locations, transactions, systems, etc.)&gt;</w:t>
            </w:r>
          </w:p>
        </w:tc>
        <w:tc>
          <w:tcPr>
            <w:tcW w:w="2268" w:type="dxa"/>
          </w:tcPr>
          <w:p w:rsidR="00ED085B" w:rsidRPr="00DB3973" w:rsidRDefault="00ED085B" w:rsidP="00F16CF7">
            <w:pPr>
              <w:rPr>
                <w:i/>
                <w:sz w:val="20"/>
                <w:lang w:val="en-GB"/>
              </w:rPr>
            </w:pPr>
          </w:p>
        </w:tc>
      </w:tr>
      <w:tr w:rsidR="00DB3973" w:rsidRPr="00B31691">
        <w:trPr>
          <w:trHeight w:val="269"/>
        </w:trPr>
        <w:tc>
          <w:tcPr>
            <w:tcW w:w="1006" w:type="dxa"/>
          </w:tcPr>
          <w:p w:rsidR="00ED085B" w:rsidRPr="00DB3973" w:rsidRDefault="00ED085B" w:rsidP="004058DE">
            <w:pPr>
              <w:ind w:left="567" w:hanging="567"/>
              <w:jc w:val="center"/>
              <w:rPr>
                <w:sz w:val="20"/>
                <w:lang w:val="en-GB"/>
              </w:rPr>
            </w:pPr>
          </w:p>
        </w:tc>
        <w:tc>
          <w:tcPr>
            <w:tcW w:w="4947" w:type="dxa"/>
          </w:tcPr>
          <w:p w:rsidR="00ED085B" w:rsidRPr="00DB3973" w:rsidRDefault="00ED085B" w:rsidP="002A6904">
            <w:pPr>
              <w:ind w:left="567" w:hanging="567"/>
              <w:rPr>
                <w:sz w:val="20"/>
                <w:lang w:val="en-GB"/>
              </w:rPr>
            </w:pPr>
          </w:p>
        </w:tc>
        <w:tc>
          <w:tcPr>
            <w:tcW w:w="2268" w:type="dxa"/>
          </w:tcPr>
          <w:p w:rsidR="00ED085B" w:rsidRPr="00DB3973" w:rsidRDefault="00ED085B" w:rsidP="00F16CF7">
            <w:pPr>
              <w:rPr>
                <w:i/>
                <w:sz w:val="20"/>
                <w:lang w:val="en-GB"/>
              </w:rPr>
            </w:pPr>
          </w:p>
        </w:tc>
      </w:tr>
    </w:tbl>
    <w:p w:rsidR="008646BA" w:rsidRPr="00DB3973" w:rsidRDefault="003C5365" w:rsidP="006551C2">
      <w:pPr>
        <w:pStyle w:val="OpmaakprofielLinks1cmVerkeerd-om05cm"/>
        <w:ind w:left="567" w:firstLine="0"/>
        <w:rPr>
          <w:lang w:val="en-GB"/>
        </w:rPr>
      </w:pPr>
      <w:r w:rsidRPr="00DB3973">
        <w:rPr>
          <w:lang w:val="en-GB"/>
        </w:rPr>
        <w:t>in order to enable the Contracting Authority to make the Agreed Use thereof</w:t>
      </w:r>
      <w:r w:rsidR="008646BA" w:rsidRPr="00DB3973">
        <w:rPr>
          <w:lang w:val="en-GB"/>
        </w:rPr>
        <w:t>.</w:t>
      </w:r>
    </w:p>
    <w:p w:rsidR="00FA1685" w:rsidRPr="00DB3973" w:rsidRDefault="001A134C" w:rsidP="001A134C">
      <w:pPr>
        <w:pStyle w:val="Kop5"/>
        <w:ind w:hanging="567"/>
        <w:rPr>
          <w:lang w:val="en-GB"/>
        </w:rPr>
      </w:pPr>
      <w:bookmarkStart w:id="15" w:name="_Ref233700097"/>
      <w:r w:rsidRPr="00DB3973">
        <w:rPr>
          <w:lang w:val="en-GB"/>
        </w:rPr>
        <w:t>2.2</w:t>
      </w:r>
      <w:r w:rsidRPr="00DB3973">
        <w:rPr>
          <w:lang w:val="en-GB"/>
        </w:rPr>
        <w:tab/>
      </w:r>
      <w:r w:rsidR="003C5365" w:rsidRPr="00DB3973">
        <w:rPr>
          <w:lang w:val="en-GB"/>
        </w:rPr>
        <w:t>The following documents together constitute the Contract. In the event of mutual inconsistencies, a higher ranked document takes precedence over a lower ranked document</w:t>
      </w:r>
      <w:r w:rsidR="00FA1685" w:rsidRPr="00DB3973">
        <w:rPr>
          <w:lang w:val="en-GB"/>
        </w:rPr>
        <w:t>:</w:t>
      </w:r>
      <w:bookmarkEnd w:id="14"/>
      <w:bookmarkEnd w:id="15"/>
    </w:p>
    <w:p w:rsidR="00FA1685" w:rsidRPr="00DB3973" w:rsidRDefault="003C5365">
      <w:pPr>
        <w:pStyle w:val="Kop6"/>
        <w:tabs>
          <w:tab w:val="clear" w:pos="3816"/>
          <w:tab w:val="left" w:pos="851"/>
        </w:tabs>
        <w:ind w:left="851" w:hanging="284"/>
        <w:rPr>
          <w:lang w:val="en-GB"/>
        </w:rPr>
      </w:pPr>
      <w:r w:rsidRPr="00DB3973">
        <w:rPr>
          <w:lang w:val="en-GB"/>
        </w:rPr>
        <w:t>this</w:t>
      </w:r>
      <w:r w:rsidR="00607671" w:rsidRPr="00DB3973">
        <w:rPr>
          <w:lang w:val="en-GB"/>
        </w:rPr>
        <w:t xml:space="preserve"> document</w:t>
      </w:r>
      <w:r w:rsidR="00FA1685" w:rsidRPr="00DB3973">
        <w:rPr>
          <w:lang w:val="en-GB"/>
        </w:rPr>
        <w:t>;</w:t>
      </w:r>
    </w:p>
    <w:p w:rsidR="00875123" w:rsidRPr="00DB3973" w:rsidRDefault="003C5365" w:rsidP="00AC614F">
      <w:pPr>
        <w:pStyle w:val="Kop6"/>
        <w:numPr>
          <w:ilvl w:val="5"/>
          <w:numId w:val="1"/>
        </w:numPr>
        <w:tabs>
          <w:tab w:val="clear" w:pos="3816"/>
          <w:tab w:val="left" w:pos="851"/>
        </w:tabs>
        <w:ind w:left="851" w:hanging="284"/>
        <w:rPr>
          <w:lang w:val="en-GB"/>
        </w:rPr>
      </w:pPr>
      <w:r w:rsidRPr="00DB3973">
        <w:rPr>
          <w:lang w:val="en-GB"/>
        </w:rPr>
        <w:t>the Terms and Conditions (Terms and Conditions S</w:t>
      </w:r>
      <w:r w:rsidR="003724BD" w:rsidRPr="00DB3973">
        <w:rPr>
          <w:lang w:val="en-GB"/>
        </w:rPr>
        <w:t>chedule</w:t>
      </w:r>
      <w:r w:rsidRPr="00DB3973">
        <w:rPr>
          <w:lang w:val="en-GB"/>
        </w:rPr>
        <w:t>)</w:t>
      </w:r>
      <w:r w:rsidR="00FA1685" w:rsidRPr="00DB3973">
        <w:rPr>
          <w:lang w:val="en-GB"/>
        </w:rPr>
        <w:t>;</w:t>
      </w:r>
    </w:p>
    <w:p w:rsidR="008777DF" w:rsidRPr="00DB3973" w:rsidRDefault="003C5365" w:rsidP="00AC614F">
      <w:pPr>
        <w:pStyle w:val="Kop6"/>
        <w:numPr>
          <w:ilvl w:val="5"/>
          <w:numId w:val="1"/>
        </w:numPr>
        <w:tabs>
          <w:tab w:val="clear" w:pos="3816"/>
          <w:tab w:val="left" w:pos="851"/>
        </w:tabs>
        <w:ind w:left="851" w:hanging="284"/>
        <w:rPr>
          <w:lang w:val="en-GB"/>
        </w:rPr>
      </w:pPr>
      <w:r w:rsidRPr="00DB3973">
        <w:rPr>
          <w:lang w:val="en-GB"/>
        </w:rPr>
        <w:t>the Specifications (Specifications S</w:t>
      </w:r>
      <w:r w:rsidR="003724BD" w:rsidRPr="00DB3973">
        <w:rPr>
          <w:lang w:val="en-GB"/>
        </w:rPr>
        <w:t>chedule</w:t>
      </w:r>
      <w:r w:rsidRPr="00DB3973">
        <w:rPr>
          <w:lang w:val="en-GB"/>
        </w:rPr>
        <w:t>)</w:t>
      </w:r>
      <w:r w:rsidR="008777DF" w:rsidRPr="00DB3973">
        <w:rPr>
          <w:lang w:val="en-GB"/>
        </w:rPr>
        <w:t>;</w:t>
      </w:r>
    </w:p>
    <w:p w:rsidR="00E466DB" w:rsidRPr="00DB3973" w:rsidRDefault="008777DF" w:rsidP="00AC614F">
      <w:pPr>
        <w:pStyle w:val="Kop6"/>
        <w:numPr>
          <w:ilvl w:val="5"/>
          <w:numId w:val="1"/>
        </w:numPr>
        <w:tabs>
          <w:tab w:val="clear" w:pos="3816"/>
          <w:tab w:val="left" w:pos="851"/>
        </w:tabs>
        <w:ind w:left="851" w:hanging="284"/>
        <w:rPr>
          <w:lang w:val="en-GB"/>
        </w:rPr>
      </w:pPr>
      <w:r w:rsidRPr="00DB3973">
        <w:rPr>
          <w:lang w:val="en-GB"/>
        </w:rPr>
        <w:t>the other Schedules;</w:t>
      </w:r>
    </w:p>
    <w:p w:rsidR="00674C72" w:rsidRPr="00DB3973" w:rsidRDefault="008777DF" w:rsidP="00674C72">
      <w:pPr>
        <w:pStyle w:val="Kop6"/>
        <w:numPr>
          <w:ilvl w:val="5"/>
          <w:numId w:val="1"/>
        </w:numPr>
        <w:tabs>
          <w:tab w:val="clear" w:pos="3816"/>
          <w:tab w:val="left" w:pos="851"/>
        </w:tabs>
        <w:ind w:left="851" w:hanging="284"/>
        <w:rPr>
          <w:lang w:val="en-GB"/>
        </w:rPr>
      </w:pPr>
      <w:r w:rsidRPr="00DB3973">
        <w:rPr>
          <w:lang w:val="en-GB"/>
        </w:rPr>
        <w:t xml:space="preserve">the tender of </w:t>
      </w:r>
      <w:r w:rsidRPr="00DB3973">
        <w:rPr>
          <w:rFonts w:cs="Times New Roman"/>
          <w:bCs w:val="0"/>
          <w:i/>
          <w:szCs w:val="20"/>
          <w:lang w:val="en-GB"/>
        </w:rPr>
        <w:t>&lt;date&gt;</w:t>
      </w:r>
      <w:r w:rsidRPr="00DB3973">
        <w:rPr>
          <w:lang w:val="en-GB"/>
        </w:rPr>
        <w:t>, reference (</w:t>
      </w:r>
      <w:r w:rsidRPr="00DB3973">
        <w:rPr>
          <w:rFonts w:cs="Times New Roman"/>
          <w:bCs w:val="0"/>
          <w:i/>
          <w:szCs w:val="20"/>
          <w:lang w:val="en-GB"/>
        </w:rPr>
        <w:t>&lt;reference&gt;</w:t>
      </w:r>
      <w:r w:rsidRPr="00DB3973">
        <w:rPr>
          <w:lang w:val="en-GB"/>
        </w:rPr>
        <w:t xml:space="preserve">), submitted by the </w:t>
      </w:r>
      <w:r w:rsidR="00D760C1" w:rsidRPr="00DB3973">
        <w:rPr>
          <w:lang w:val="en-GB"/>
        </w:rPr>
        <w:t>Other Party</w:t>
      </w:r>
      <w:r w:rsidRPr="00DB3973">
        <w:rPr>
          <w:lang w:val="en-GB"/>
        </w:rPr>
        <w:t xml:space="preserve"> to the Contracting Authority</w:t>
      </w:r>
      <w:r w:rsidR="00FA1685" w:rsidRPr="00DB3973">
        <w:rPr>
          <w:lang w:val="en-GB"/>
        </w:rPr>
        <w:t>.</w:t>
      </w:r>
    </w:p>
    <w:p w:rsidR="00A603E0" w:rsidRPr="00DB3973" w:rsidRDefault="001A134C" w:rsidP="001A134C">
      <w:pPr>
        <w:pStyle w:val="Kop5"/>
        <w:ind w:hanging="567"/>
        <w:rPr>
          <w:lang w:val="en-GB"/>
        </w:rPr>
      </w:pPr>
      <w:bookmarkStart w:id="16" w:name="_Ref246434724"/>
      <w:r w:rsidRPr="00DB3973">
        <w:rPr>
          <w:lang w:val="en-GB"/>
        </w:rPr>
        <w:t>2.3</w:t>
      </w:r>
      <w:r w:rsidRPr="00DB3973">
        <w:rPr>
          <w:lang w:val="en-GB"/>
        </w:rPr>
        <w:tab/>
      </w:r>
      <w:r w:rsidR="00551E78" w:rsidRPr="00DB3973">
        <w:rPr>
          <w:i/>
          <w:lang w:val="en-GB"/>
        </w:rPr>
        <w:t>&lt;OPTION</w:t>
      </w:r>
      <w:r w:rsidR="008777DF" w:rsidRPr="00DB3973">
        <w:rPr>
          <w:i/>
          <w:lang w:val="en-GB"/>
        </w:rPr>
        <w:t>A</w:t>
      </w:r>
      <w:r w:rsidR="00551E78" w:rsidRPr="00DB3973">
        <w:rPr>
          <w:i/>
          <w:lang w:val="en-GB"/>
        </w:rPr>
        <w:t>L</w:t>
      </w:r>
      <w:r w:rsidR="007203F7" w:rsidRPr="00DB3973">
        <w:rPr>
          <w:i/>
          <w:lang w:val="en-GB"/>
        </w:rPr>
        <w:t>&gt;</w:t>
      </w:r>
      <w:r w:rsidR="00551E78" w:rsidRPr="00DB3973">
        <w:rPr>
          <w:lang w:val="en-GB"/>
        </w:rPr>
        <w:t xml:space="preserve"> </w:t>
      </w:r>
      <w:r w:rsidR="008777DF" w:rsidRPr="00DB3973">
        <w:rPr>
          <w:lang w:val="en-GB"/>
        </w:rPr>
        <w:t>There is an inter</w:t>
      </w:r>
      <w:r w:rsidR="00F340B7" w:rsidRPr="00DB3973">
        <w:rPr>
          <w:lang w:val="en-GB"/>
        </w:rPr>
        <w:t>relationship as referred to in a</w:t>
      </w:r>
      <w:r w:rsidR="008777DF" w:rsidRPr="00DB3973">
        <w:rPr>
          <w:lang w:val="en-GB"/>
        </w:rPr>
        <w:t>rticle 30.5 of the General Government Terms and Condition</w:t>
      </w:r>
      <w:r w:rsidR="00DE24E3" w:rsidRPr="00DB3973">
        <w:rPr>
          <w:lang w:val="en-GB"/>
        </w:rPr>
        <w:t>s</w:t>
      </w:r>
      <w:r w:rsidR="008777DF" w:rsidRPr="00DB3973">
        <w:rPr>
          <w:lang w:val="en-GB"/>
        </w:rPr>
        <w:t xml:space="preserve"> for IT Contracts (ARBIT) between this </w:t>
      </w:r>
      <w:r w:rsidR="00CB59BA" w:rsidRPr="00DB3973">
        <w:rPr>
          <w:lang w:val="en-GB"/>
        </w:rPr>
        <w:t xml:space="preserve">Contract </w:t>
      </w:r>
      <w:r w:rsidR="008777DF" w:rsidRPr="00DB3973">
        <w:rPr>
          <w:lang w:val="en-GB"/>
        </w:rPr>
        <w:t xml:space="preserve">and </w:t>
      </w:r>
      <w:r w:rsidR="008777DF" w:rsidRPr="00DB3973">
        <w:rPr>
          <w:i/>
          <w:lang w:val="en-GB"/>
        </w:rPr>
        <w:t>&lt;title and reference of contract&gt;</w:t>
      </w:r>
      <w:r w:rsidR="008777DF" w:rsidRPr="00DB3973">
        <w:rPr>
          <w:lang w:val="en-GB"/>
        </w:rPr>
        <w:t>.</w:t>
      </w:r>
      <w:bookmarkEnd w:id="16"/>
    </w:p>
    <w:p w:rsidR="00934724" w:rsidRPr="00DB3973" w:rsidRDefault="00456D96" w:rsidP="000021B3">
      <w:pPr>
        <w:pStyle w:val="Kop4"/>
        <w:rPr>
          <w:lang w:val="en-GB"/>
        </w:rPr>
      </w:pPr>
      <w:bookmarkStart w:id="17" w:name="_Ref233193698"/>
      <w:bookmarkStart w:id="18" w:name="_Ref233193701"/>
      <w:bookmarkStart w:id="19" w:name="_Toc465859745"/>
      <w:r w:rsidRPr="00DB3973">
        <w:rPr>
          <w:lang w:val="en-GB"/>
        </w:rPr>
        <w:t xml:space="preserve">Article 3. </w:t>
      </w:r>
      <w:r w:rsidR="00934724" w:rsidRPr="00DB3973">
        <w:rPr>
          <w:lang w:val="en-GB"/>
        </w:rPr>
        <w:t>Contact</w:t>
      </w:r>
      <w:r w:rsidR="00CB59BA" w:rsidRPr="00DB3973">
        <w:rPr>
          <w:lang w:val="en-GB"/>
        </w:rPr>
        <w:t>s and reporting</w:t>
      </w:r>
      <w:bookmarkEnd w:id="17"/>
      <w:bookmarkEnd w:id="18"/>
      <w:bookmarkEnd w:id="19"/>
    </w:p>
    <w:p w:rsidR="002C67FC" w:rsidRPr="00DB3973" w:rsidRDefault="001A134C" w:rsidP="001A134C">
      <w:pPr>
        <w:pStyle w:val="Kop5"/>
        <w:ind w:hanging="567"/>
        <w:rPr>
          <w:lang w:val="en-GB"/>
        </w:rPr>
      </w:pPr>
      <w:bookmarkStart w:id="20" w:name="_Ref246485046"/>
      <w:r w:rsidRPr="00DB3973">
        <w:rPr>
          <w:lang w:val="en-GB"/>
        </w:rPr>
        <w:t>3.1</w:t>
      </w:r>
      <w:r w:rsidRPr="00DB3973">
        <w:rPr>
          <w:lang w:val="en-GB"/>
        </w:rPr>
        <w:tab/>
      </w:r>
      <w:r w:rsidR="00CB59BA" w:rsidRPr="00DB3973">
        <w:rPr>
          <w:lang w:val="en-GB"/>
        </w:rPr>
        <w:t>The persons who liaise on behalf of the parties in relation to the performance of the Contract are listed in the Contacts S</w:t>
      </w:r>
      <w:r w:rsidR="003724BD" w:rsidRPr="00DB3973">
        <w:rPr>
          <w:lang w:val="en-GB"/>
        </w:rPr>
        <w:t>chedule</w:t>
      </w:r>
      <w:r w:rsidR="00934724" w:rsidRPr="00DB3973">
        <w:rPr>
          <w:lang w:val="en-GB"/>
        </w:rPr>
        <w:t>.</w:t>
      </w:r>
      <w:bookmarkEnd w:id="20"/>
      <w:r w:rsidR="008C4A61" w:rsidRPr="00DB3973">
        <w:rPr>
          <w:lang w:val="en-GB"/>
        </w:rPr>
        <w:t xml:space="preserve"> </w:t>
      </w:r>
    </w:p>
    <w:p w:rsidR="00472B73" w:rsidRPr="00DB3973" w:rsidRDefault="001A134C" w:rsidP="001A134C">
      <w:pPr>
        <w:pStyle w:val="Kop5"/>
        <w:ind w:hanging="567"/>
        <w:rPr>
          <w:lang w:val="en-GB"/>
        </w:rPr>
      </w:pPr>
      <w:bookmarkStart w:id="21" w:name="_Ref246485076"/>
      <w:r w:rsidRPr="00DB3973">
        <w:rPr>
          <w:lang w:val="en-GB"/>
        </w:rPr>
        <w:lastRenderedPageBreak/>
        <w:t>3.2</w:t>
      </w:r>
      <w:r w:rsidRPr="00DB3973">
        <w:rPr>
          <w:lang w:val="en-GB"/>
        </w:rPr>
        <w:tab/>
      </w:r>
      <w:r w:rsidR="00CB59BA" w:rsidRPr="00DB3973">
        <w:rPr>
          <w:lang w:val="en-GB"/>
        </w:rPr>
        <w:t xml:space="preserve">The </w:t>
      </w:r>
      <w:r w:rsidR="00D760C1" w:rsidRPr="00DB3973">
        <w:rPr>
          <w:lang w:val="en-GB"/>
        </w:rPr>
        <w:t>Other Party</w:t>
      </w:r>
      <w:r w:rsidR="00CB59BA" w:rsidRPr="00DB3973">
        <w:rPr>
          <w:lang w:val="en-GB"/>
        </w:rPr>
        <w:t xml:space="preserve"> will report </w:t>
      </w:r>
      <w:r w:rsidR="00CB59BA" w:rsidRPr="00DB3973">
        <w:rPr>
          <w:i/>
          <w:lang w:val="en-GB"/>
        </w:rPr>
        <w:t>&lt;period&gt;</w:t>
      </w:r>
      <w:r w:rsidR="00CB59BA" w:rsidRPr="00DB3973">
        <w:rPr>
          <w:lang w:val="en-GB"/>
        </w:rPr>
        <w:t xml:space="preserve"> on </w:t>
      </w:r>
      <w:r w:rsidR="00AA05D0" w:rsidRPr="00DB3973">
        <w:rPr>
          <w:lang w:val="en-GB"/>
        </w:rPr>
        <w:t xml:space="preserve">how </w:t>
      </w:r>
      <w:r w:rsidR="00CB59BA" w:rsidRPr="00DB3973">
        <w:rPr>
          <w:lang w:val="en-GB"/>
        </w:rPr>
        <w:t xml:space="preserve">the Contract is </w:t>
      </w:r>
      <w:r w:rsidR="00F340B7" w:rsidRPr="00DB3973">
        <w:rPr>
          <w:lang w:val="en-GB"/>
        </w:rPr>
        <w:t xml:space="preserve">being </w:t>
      </w:r>
      <w:r w:rsidR="00CB59BA" w:rsidRPr="00DB3973">
        <w:rPr>
          <w:lang w:val="en-GB"/>
        </w:rPr>
        <w:t xml:space="preserve">performed. This report will at least comprise: </w:t>
      </w:r>
      <w:r w:rsidR="00CB59BA" w:rsidRPr="00DB3973">
        <w:rPr>
          <w:i/>
          <w:lang w:val="en-GB"/>
        </w:rPr>
        <w:t>&lt;subject of the report</w:t>
      </w:r>
      <w:r w:rsidR="007539EC" w:rsidRPr="00DB3973">
        <w:rPr>
          <w:i/>
          <w:lang w:val="en-GB"/>
        </w:rPr>
        <w:t>&gt;</w:t>
      </w:r>
      <w:bookmarkEnd w:id="21"/>
      <w:r w:rsidR="00F340B7" w:rsidRPr="00DB3973">
        <w:rPr>
          <w:lang w:val="en-GB"/>
        </w:rPr>
        <w:t>.</w:t>
      </w:r>
    </w:p>
    <w:p w:rsidR="00FA1685" w:rsidRPr="00DB3973" w:rsidRDefault="00456D96" w:rsidP="000021B3">
      <w:pPr>
        <w:pStyle w:val="Kop4"/>
        <w:rPr>
          <w:lang w:val="en-GB"/>
        </w:rPr>
      </w:pPr>
      <w:bookmarkStart w:id="22" w:name="_Ref233182394"/>
      <w:bookmarkStart w:id="23" w:name="_Ref233182396"/>
      <w:bookmarkStart w:id="24" w:name="_Toc465859746"/>
      <w:r w:rsidRPr="00DB3973">
        <w:rPr>
          <w:lang w:val="en-GB"/>
        </w:rPr>
        <w:t xml:space="preserve">Article 4. </w:t>
      </w:r>
      <w:r w:rsidR="00CB59BA" w:rsidRPr="00DB3973">
        <w:rPr>
          <w:lang w:val="en-GB"/>
        </w:rPr>
        <w:t>Entry into force and term of the Contract</w:t>
      </w:r>
      <w:bookmarkEnd w:id="22"/>
      <w:bookmarkEnd w:id="23"/>
      <w:bookmarkEnd w:id="24"/>
    </w:p>
    <w:p w:rsidR="00B90F9B" w:rsidRPr="00DB3973" w:rsidRDefault="001A134C" w:rsidP="001A134C">
      <w:pPr>
        <w:pStyle w:val="Kop5"/>
        <w:ind w:hanging="567"/>
        <w:rPr>
          <w:lang w:val="en-GB"/>
        </w:rPr>
      </w:pPr>
      <w:bookmarkStart w:id="25" w:name="_Ref246485097"/>
      <w:r w:rsidRPr="00DB3973">
        <w:rPr>
          <w:lang w:val="en-GB"/>
        </w:rPr>
        <w:t>4.1</w:t>
      </w:r>
      <w:r w:rsidRPr="00DB3973">
        <w:rPr>
          <w:lang w:val="en-GB"/>
        </w:rPr>
        <w:tab/>
      </w:r>
      <w:r w:rsidR="00CB59BA" w:rsidRPr="00DB3973">
        <w:rPr>
          <w:lang w:val="en-GB"/>
        </w:rPr>
        <w:t xml:space="preserve">The Contract </w:t>
      </w:r>
      <w:r w:rsidR="00CB59BA" w:rsidRPr="00DB3973">
        <w:rPr>
          <w:noProof/>
          <w:lang w:val="en-GB"/>
        </w:rPr>
        <w:t>enter</w:t>
      </w:r>
      <w:r w:rsidR="00F340B7" w:rsidRPr="00DB3973">
        <w:rPr>
          <w:noProof/>
          <w:lang w:val="en-GB"/>
        </w:rPr>
        <w:t>s</w:t>
      </w:r>
      <w:r w:rsidR="00CB59BA" w:rsidRPr="00DB3973">
        <w:rPr>
          <w:noProof/>
          <w:lang w:val="en-GB"/>
        </w:rPr>
        <w:t xml:space="preserve"> into force once it has been signed by both Parties</w:t>
      </w:r>
      <w:r w:rsidR="00012E65" w:rsidRPr="00DB3973">
        <w:rPr>
          <w:lang w:val="en-GB"/>
        </w:rPr>
        <w:t>.</w:t>
      </w:r>
      <w:bookmarkEnd w:id="25"/>
      <w:r w:rsidR="00DD5447" w:rsidRPr="00DB3973">
        <w:rPr>
          <w:lang w:val="en-GB"/>
        </w:rPr>
        <w:t xml:space="preserve"> </w:t>
      </w:r>
    </w:p>
    <w:p w:rsidR="00162C97" w:rsidRPr="00DB3973" w:rsidRDefault="001A134C" w:rsidP="001A134C">
      <w:pPr>
        <w:pStyle w:val="Kop5"/>
        <w:ind w:hanging="567"/>
        <w:rPr>
          <w:lang w:val="en-GB"/>
        </w:rPr>
      </w:pPr>
      <w:bookmarkStart w:id="26" w:name="_Ref226521953"/>
      <w:r w:rsidRPr="00DB3973">
        <w:rPr>
          <w:lang w:val="en-GB"/>
        </w:rPr>
        <w:t>4.2</w:t>
      </w:r>
      <w:r w:rsidRPr="00DB3973">
        <w:rPr>
          <w:lang w:val="en-GB"/>
        </w:rPr>
        <w:tab/>
      </w:r>
      <w:r w:rsidR="00B90F9B" w:rsidRPr="00DB3973">
        <w:rPr>
          <w:lang w:val="en-GB"/>
        </w:rPr>
        <w:t>&lt;OPTION</w:t>
      </w:r>
      <w:r w:rsidR="00CB59BA" w:rsidRPr="00DB3973">
        <w:rPr>
          <w:lang w:val="en-GB"/>
        </w:rPr>
        <w:t>A</w:t>
      </w:r>
      <w:r w:rsidR="00B90F9B" w:rsidRPr="00DB3973">
        <w:rPr>
          <w:lang w:val="en-GB"/>
        </w:rPr>
        <w:t xml:space="preserve">L </w:t>
      </w:r>
      <w:r w:rsidR="00CB59BA" w:rsidRPr="00DB3973">
        <w:rPr>
          <w:lang w:val="en-GB"/>
        </w:rPr>
        <w:t>in the case of fixed-term Contracts&gt; The Contract has a term of &lt;term&gt; and will end on &lt;date&gt;.</w:t>
      </w:r>
      <w:bookmarkEnd w:id="26"/>
    </w:p>
    <w:p w:rsidR="00B75E3A" w:rsidRPr="00DB3973" w:rsidRDefault="001A134C" w:rsidP="001A134C">
      <w:pPr>
        <w:pStyle w:val="Kop5"/>
        <w:ind w:hanging="567"/>
        <w:rPr>
          <w:lang w:val="en-GB"/>
        </w:rPr>
      </w:pPr>
      <w:bookmarkStart w:id="27" w:name="_Ref246485123"/>
      <w:r w:rsidRPr="00DB3973">
        <w:rPr>
          <w:lang w:val="en-GB"/>
        </w:rPr>
        <w:t>4.3</w:t>
      </w:r>
      <w:r w:rsidRPr="00DB3973">
        <w:rPr>
          <w:i/>
          <w:lang w:val="en-GB"/>
        </w:rPr>
        <w:tab/>
      </w:r>
      <w:r w:rsidR="006B4233" w:rsidRPr="00DB3973">
        <w:rPr>
          <w:i/>
          <w:lang w:val="en-GB"/>
        </w:rPr>
        <w:t>&lt;OPTION</w:t>
      </w:r>
      <w:r w:rsidR="00CB59BA" w:rsidRPr="00DB3973">
        <w:rPr>
          <w:i/>
          <w:lang w:val="en-GB"/>
        </w:rPr>
        <w:t>A</w:t>
      </w:r>
      <w:r w:rsidR="006B4233" w:rsidRPr="00DB3973">
        <w:rPr>
          <w:i/>
          <w:lang w:val="en-GB"/>
        </w:rPr>
        <w:t xml:space="preserve">L </w:t>
      </w:r>
      <w:r w:rsidR="00CB59BA" w:rsidRPr="00DB3973">
        <w:rPr>
          <w:i/>
          <w:lang w:val="en-GB"/>
        </w:rPr>
        <w:t>in the case of fixed-term Contracts&gt;</w:t>
      </w:r>
      <w:r w:rsidR="00806B34" w:rsidRPr="00DB3973">
        <w:rPr>
          <w:lang w:val="en-GB"/>
        </w:rPr>
        <w:t xml:space="preserve"> </w:t>
      </w:r>
      <w:r w:rsidR="00036A30" w:rsidRPr="00DB3973">
        <w:rPr>
          <w:lang w:val="en-GB"/>
        </w:rPr>
        <w:t xml:space="preserve">The Contracting Authority may renew the Contract on the same terms and conditions for a period of </w:t>
      </w:r>
      <w:r w:rsidR="00036A30" w:rsidRPr="00DB3973">
        <w:rPr>
          <w:i/>
          <w:lang w:val="en-GB"/>
        </w:rPr>
        <w:t xml:space="preserve">&lt;period&gt;. </w:t>
      </w:r>
      <w:r w:rsidR="00036A30" w:rsidRPr="00DB3973">
        <w:rPr>
          <w:lang w:val="en-GB"/>
        </w:rPr>
        <w:t xml:space="preserve">If the Contracting Authority wishes to exercise this right, it will give written notice of this to the </w:t>
      </w:r>
      <w:r w:rsidR="00D760C1" w:rsidRPr="00DB3973">
        <w:rPr>
          <w:lang w:val="en-GB"/>
        </w:rPr>
        <w:t>Other Party</w:t>
      </w:r>
      <w:r w:rsidR="00036A30" w:rsidRPr="00DB3973">
        <w:rPr>
          <w:lang w:val="en-GB"/>
        </w:rPr>
        <w:t xml:space="preserve"> no later than </w:t>
      </w:r>
      <w:r w:rsidR="00036A30" w:rsidRPr="00DB3973">
        <w:rPr>
          <w:i/>
          <w:lang w:val="en-GB"/>
        </w:rPr>
        <w:t>&lt;number&gt;</w:t>
      </w:r>
      <w:r w:rsidR="00036A30" w:rsidRPr="00DB3973">
        <w:rPr>
          <w:lang w:val="en-GB"/>
        </w:rPr>
        <w:t xml:space="preserve"> months before the end of the term referred to in article </w:t>
      </w:r>
      <w:r w:rsidR="002F3DEA" w:rsidRPr="00DB3973">
        <w:rPr>
          <w:lang w:val="en-GB"/>
        </w:rPr>
        <w:t>4.2</w:t>
      </w:r>
      <w:r w:rsidR="00380852" w:rsidRPr="00DB3973">
        <w:rPr>
          <w:lang w:val="en-GB"/>
        </w:rPr>
        <w:t>.</w:t>
      </w:r>
      <w:bookmarkEnd w:id="27"/>
    </w:p>
    <w:p w:rsidR="00B75E3A" w:rsidRPr="00DB3973" w:rsidRDefault="001A134C" w:rsidP="001A134C">
      <w:pPr>
        <w:pStyle w:val="Kop5"/>
        <w:ind w:hanging="567"/>
        <w:rPr>
          <w:lang w:val="en-GB"/>
        </w:rPr>
      </w:pPr>
      <w:bookmarkStart w:id="28" w:name="_Ref246485136"/>
      <w:r w:rsidRPr="00DB3973">
        <w:rPr>
          <w:lang w:val="en-GB"/>
        </w:rPr>
        <w:t>4.4</w:t>
      </w:r>
      <w:r w:rsidRPr="00DB3973">
        <w:rPr>
          <w:lang w:val="en-GB"/>
        </w:rPr>
        <w:tab/>
      </w:r>
      <w:r w:rsidR="00B75E3A" w:rsidRPr="00DB3973">
        <w:rPr>
          <w:i/>
          <w:lang w:val="en-GB"/>
        </w:rPr>
        <w:t>&lt;OPTION</w:t>
      </w:r>
      <w:r w:rsidR="00036A30" w:rsidRPr="00DB3973">
        <w:rPr>
          <w:i/>
          <w:lang w:val="en-GB"/>
        </w:rPr>
        <w:t>A</w:t>
      </w:r>
      <w:r w:rsidR="00B75E3A" w:rsidRPr="00DB3973">
        <w:rPr>
          <w:i/>
          <w:lang w:val="en-GB"/>
        </w:rPr>
        <w:t xml:space="preserve">L </w:t>
      </w:r>
      <w:r w:rsidR="00036A30" w:rsidRPr="00DB3973">
        <w:rPr>
          <w:i/>
          <w:lang w:val="en-GB"/>
        </w:rPr>
        <w:t xml:space="preserve">in the case of </w:t>
      </w:r>
      <w:r w:rsidR="00501F92" w:rsidRPr="00DB3973">
        <w:rPr>
          <w:i/>
          <w:lang w:val="en-GB"/>
        </w:rPr>
        <w:t>open-ended</w:t>
      </w:r>
      <w:r w:rsidR="00036A30" w:rsidRPr="00DB3973">
        <w:rPr>
          <w:i/>
          <w:lang w:val="en-GB"/>
        </w:rPr>
        <w:t xml:space="preserve"> Contracts&gt;</w:t>
      </w:r>
      <w:r w:rsidR="00036A30" w:rsidRPr="00DB3973">
        <w:rPr>
          <w:lang w:val="en-GB"/>
        </w:rPr>
        <w:t xml:space="preserve"> The Contracting Authority may terminate the Contract by giving notice. If it wishes to exercise this right, it will give </w:t>
      </w:r>
      <w:r w:rsidR="00036A30" w:rsidRPr="00DB3973">
        <w:rPr>
          <w:i/>
          <w:lang w:val="en-GB"/>
        </w:rPr>
        <w:t xml:space="preserve">&lt;number&gt; </w:t>
      </w:r>
      <w:r w:rsidR="00036A30" w:rsidRPr="00DB3973">
        <w:rPr>
          <w:lang w:val="en-GB"/>
        </w:rPr>
        <w:t xml:space="preserve">month’s/months’ notice of termination to the </w:t>
      </w:r>
      <w:r w:rsidR="00D760C1" w:rsidRPr="00DB3973">
        <w:rPr>
          <w:lang w:val="en-GB"/>
        </w:rPr>
        <w:t>Other Party</w:t>
      </w:r>
      <w:r w:rsidR="00B75E3A" w:rsidRPr="00DB3973">
        <w:rPr>
          <w:lang w:val="en-GB"/>
        </w:rPr>
        <w:t>.</w:t>
      </w:r>
      <w:bookmarkEnd w:id="28"/>
      <w:r w:rsidR="00347F1C" w:rsidRPr="00DB3973">
        <w:rPr>
          <w:lang w:val="en-GB"/>
        </w:rPr>
        <w:t xml:space="preserve"> </w:t>
      </w:r>
    </w:p>
    <w:p w:rsidR="00967CF6" w:rsidRPr="00DB3973" w:rsidRDefault="00456D96" w:rsidP="000021B3">
      <w:pPr>
        <w:pStyle w:val="Kop4"/>
        <w:rPr>
          <w:lang w:val="en-GB"/>
        </w:rPr>
      </w:pPr>
      <w:bookmarkStart w:id="29" w:name="_Ref233182325"/>
      <w:bookmarkStart w:id="30" w:name="_Ref233182328"/>
      <w:bookmarkStart w:id="31" w:name="_Ref233194472"/>
      <w:bookmarkStart w:id="32" w:name="_Toc465859747"/>
      <w:bookmarkStart w:id="33" w:name="_Ref215028848"/>
      <w:r w:rsidRPr="00DB3973">
        <w:rPr>
          <w:lang w:val="en-GB"/>
        </w:rPr>
        <w:t xml:space="preserve">Article 5. </w:t>
      </w:r>
      <w:r w:rsidR="00292302" w:rsidRPr="00DB3973">
        <w:rPr>
          <w:lang w:val="en-GB"/>
        </w:rPr>
        <w:t>Delivery and Completion</w:t>
      </w:r>
      <w:bookmarkEnd w:id="29"/>
      <w:bookmarkEnd w:id="30"/>
      <w:bookmarkEnd w:id="31"/>
      <w:bookmarkEnd w:id="32"/>
    </w:p>
    <w:p w:rsidR="00BF1FEB" w:rsidRPr="00DB3973" w:rsidRDefault="00BF1FEB" w:rsidP="00F50573">
      <w:pPr>
        <w:spacing w:before="120" w:after="60"/>
        <w:rPr>
          <w:i/>
          <w:iCs/>
          <w:lang w:val="en-GB"/>
        </w:rPr>
      </w:pPr>
      <w:r w:rsidRPr="00DB3973">
        <w:rPr>
          <w:i/>
          <w:iCs/>
          <w:lang w:val="en-GB"/>
        </w:rPr>
        <w:t xml:space="preserve">In </w:t>
      </w:r>
      <w:r w:rsidR="00292302" w:rsidRPr="00DB3973">
        <w:rPr>
          <w:i/>
          <w:iCs/>
          <w:lang w:val="en-GB"/>
        </w:rPr>
        <w:t xml:space="preserve">the case of </w:t>
      </w:r>
      <w:r w:rsidRPr="00DB3973">
        <w:rPr>
          <w:i/>
          <w:iCs/>
          <w:lang w:val="en-GB"/>
        </w:rPr>
        <w:t>Product</w:t>
      </w:r>
      <w:r w:rsidR="00292302" w:rsidRPr="00DB3973">
        <w:rPr>
          <w:i/>
          <w:iCs/>
          <w:lang w:val="en-GB"/>
        </w:rPr>
        <w:t>s</w:t>
      </w:r>
    </w:p>
    <w:p w:rsidR="005130AE" w:rsidRPr="00DB3973" w:rsidRDefault="001A134C" w:rsidP="001A134C">
      <w:pPr>
        <w:pStyle w:val="Kop5"/>
        <w:ind w:hanging="567"/>
        <w:rPr>
          <w:lang w:val="en-GB"/>
        </w:rPr>
      </w:pPr>
      <w:bookmarkStart w:id="34" w:name="_Ref246485146"/>
      <w:r w:rsidRPr="00DB3973">
        <w:rPr>
          <w:lang w:val="en-GB"/>
        </w:rPr>
        <w:t>5.1</w:t>
      </w:r>
      <w:r w:rsidRPr="00DB3973">
        <w:rPr>
          <w:lang w:val="en-GB"/>
        </w:rPr>
        <w:tab/>
      </w:r>
      <w:r w:rsidR="00292302" w:rsidRPr="00DB3973">
        <w:rPr>
          <w:lang w:val="en-GB"/>
        </w:rPr>
        <w:t xml:space="preserve">The </w:t>
      </w:r>
      <w:r w:rsidR="00D760C1" w:rsidRPr="00DB3973">
        <w:rPr>
          <w:lang w:val="en-GB"/>
        </w:rPr>
        <w:t>Other Party</w:t>
      </w:r>
      <w:r w:rsidR="00292302" w:rsidRPr="00DB3973">
        <w:rPr>
          <w:lang w:val="en-GB"/>
        </w:rPr>
        <w:t xml:space="preserve"> will arrange for the Delivery of the Products on the date and at the place referred to in the following table. The specified delivery dates are Vital Deadlines</w:t>
      </w:r>
      <w:r w:rsidR="002A7F7B" w:rsidRPr="00DB3973">
        <w:rPr>
          <w:lang w:val="en-GB"/>
        </w:rPr>
        <w:t>.</w:t>
      </w:r>
      <w:bookmarkEnd w:id="34"/>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0"/>
        <w:gridCol w:w="2732"/>
        <w:gridCol w:w="2621"/>
        <w:gridCol w:w="1776"/>
      </w:tblGrid>
      <w:tr w:rsidR="00DB3973" w:rsidRPr="00DB3973" w:rsidTr="00292302">
        <w:trPr>
          <w:trHeight w:val="269"/>
        </w:trPr>
        <w:tc>
          <w:tcPr>
            <w:tcW w:w="1450" w:type="dxa"/>
            <w:shd w:val="clear" w:color="auto" w:fill="999999"/>
          </w:tcPr>
          <w:p w:rsidR="0034675E" w:rsidRPr="00DB3973" w:rsidRDefault="00292302" w:rsidP="00292302">
            <w:pPr>
              <w:rPr>
                <w:b/>
                <w:sz w:val="20"/>
                <w:lang w:val="en-GB"/>
              </w:rPr>
            </w:pPr>
            <w:r w:rsidRPr="00DB3973">
              <w:rPr>
                <w:b/>
                <w:sz w:val="20"/>
                <w:lang w:val="en-GB"/>
              </w:rPr>
              <w:t>Serial number</w:t>
            </w:r>
          </w:p>
        </w:tc>
        <w:tc>
          <w:tcPr>
            <w:tcW w:w="2732" w:type="dxa"/>
            <w:shd w:val="clear" w:color="auto" w:fill="999999"/>
          </w:tcPr>
          <w:p w:rsidR="0034675E" w:rsidRPr="00DB3973" w:rsidRDefault="00292302" w:rsidP="00292302">
            <w:pPr>
              <w:rPr>
                <w:b/>
                <w:sz w:val="20"/>
                <w:lang w:val="en-GB"/>
              </w:rPr>
            </w:pPr>
            <w:r w:rsidRPr="00DB3973">
              <w:rPr>
                <w:b/>
                <w:sz w:val="20"/>
                <w:lang w:val="en-GB"/>
              </w:rPr>
              <w:t>Subject</w:t>
            </w:r>
          </w:p>
        </w:tc>
        <w:tc>
          <w:tcPr>
            <w:tcW w:w="2621" w:type="dxa"/>
            <w:shd w:val="clear" w:color="auto" w:fill="999999"/>
          </w:tcPr>
          <w:p w:rsidR="0034675E" w:rsidRPr="00DB3973" w:rsidRDefault="00292302" w:rsidP="00292302">
            <w:pPr>
              <w:rPr>
                <w:b/>
                <w:sz w:val="20"/>
                <w:lang w:val="en-GB"/>
              </w:rPr>
            </w:pPr>
            <w:r w:rsidRPr="00DB3973">
              <w:rPr>
                <w:b/>
                <w:sz w:val="20"/>
                <w:lang w:val="en-GB"/>
              </w:rPr>
              <w:t>Delivery address</w:t>
            </w:r>
          </w:p>
        </w:tc>
        <w:tc>
          <w:tcPr>
            <w:tcW w:w="1776" w:type="dxa"/>
            <w:shd w:val="clear" w:color="auto" w:fill="999999"/>
          </w:tcPr>
          <w:p w:rsidR="0034675E" w:rsidRPr="00DB3973" w:rsidRDefault="00292302" w:rsidP="00292302">
            <w:pPr>
              <w:rPr>
                <w:b/>
                <w:sz w:val="20"/>
                <w:lang w:val="en-GB"/>
              </w:rPr>
            </w:pPr>
            <w:r w:rsidRPr="00DB3973">
              <w:rPr>
                <w:b/>
                <w:sz w:val="20"/>
                <w:lang w:val="en-GB"/>
              </w:rPr>
              <w:t>Delivery date</w:t>
            </w:r>
          </w:p>
        </w:tc>
      </w:tr>
      <w:tr w:rsidR="00DB3973" w:rsidRPr="00B31691" w:rsidTr="00292302">
        <w:trPr>
          <w:trHeight w:val="269"/>
        </w:trPr>
        <w:tc>
          <w:tcPr>
            <w:tcW w:w="1450" w:type="dxa"/>
          </w:tcPr>
          <w:p w:rsidR="0034675E" w:rsidRPr="00DB3973" w:rsidRDefault="002A1A9D" w:rsidP="004058DE">
            <w:pPr>
              <w:ind w:left="567" w:hanging="567"/>
              <w:jc w:val="center"/>
              <w:rPr>
                <w:sz w:val="20"/>
                <w:lang w:val="en-GB"/>
              </w:rPr>
            </w:pPr>
            <w:r w:rsidRPr="00DB3973">
              <w:rPr>
                <w:sz w:val="20"/>
                <w:lang w:val="en-GB"/>
              </w:rPr>
              <w:t>A1</w:t>
            </w:r>
          </w:p>
        </w:tc>
        <w:tc>
          <w:tcPr>
            <w:tcW w:w="2732" w:type="dxa"/>
          </w:tcPr>
          <w:p w:rsidR="0034675E" w:rsidRPr="00DB3973" w:rsidRDefault="003666A6" w:rsidP="00292302">
            <w:pPr>
              <w:ind w:left="567" w:hanging="567"/>
              <w:rPr>
                <w:sz w:val="20"/>
                <w:lang w:val="en-GB"/>
              </w:rPr>
            </w:pPr>
            <w:r w:rsidRPr="00DB3973">
              <w:rPr>
                <w:sz w:val="20"/>
                <w:lang w:val="en-GB"/>
              </w:rPr>
              <w:t>Product</w:t>
            </w:r>
            <w:r w:rsidR="00292302" w:rsidRPr="00DB3973">
              <w:rPr>
                <w:sz w:val="20"/>
                <w:lang w:val="en-GB"/>
              </w:rPr>
              <w:t>s</w:t>
            </w:r>
          </w:p>
        </w:tc>
        <w:tc>
          <w:tcPr>
            <w:tcW w:w="2621" w:type="dxa"/>
          </w:tcPr>
          <w:p w:rsidR="0034675E" w:rsidRPr="00DB3973" w:rsidRDefault="0034675E" w:rsidP="00533209">
            <w:pPr>
              <w:jc w:val="center"/>
              <w:rPr>
                <w:sz w:val="20"/>
                <w:lang w:val="en-GB"/>
              </w:rPr>
            </w:pPr>
          </w:p>
        </w:tc>
        <w:tc>
          <w:tcPr>
            <w:tcW w:w="1776" w:type="dxa"/>
          </w:tcPr>
          <w:p w:rsidR="0034675E" w:rsidRPr="00DB3973" w:rsidRDefault="00AF134C" w:rsidP="00292302">
            <w:pPr>
              <w:tabs>
                <w:tab w:val="left" w:pos="567"/>
              </w:tabs>
              <w:rPr>
                <w:i/>
                <w:sz w:val="20"/>
                <w:lang w:val="en-GB"/>
              </w:rPr>
            </w:pPr>
            <w:r w:rsidRPr="00DB3973">
              <w:rPr>
                <w:i/>
                <w:sz w:val="20"/>
                <w:lang w:val="en-GB"/>
              </w:rPr>
              <w:t>&lt;dat</w:t>
            </w:r>
            <w:r w:rsidR="00292302" w:rsidRPr="00DB3973">
              <w:rPr>
                <w:i/>
                <w:sz w:val="20"/>
                <w:lang w:val="en-GB"/>
              </w:rPr>
              <w:t>e</w:t>
            </w:r>
            <w:r w:rsidRPr="00DB3973">
              <w:rPr>
                <w:i/>
                <w:sz w:val="20"/>
                <w:lang w:val="en-GB"/>
              </w:rPr>
              <w:t xml:space="preserve"> of X da</w:t>
            </w:r>
            <w:r w:rsidR="00292302" w:rsidRPr="00DB3973">
              <w:rPr>
                <w:i/>
                <w:sz w:val="20"/>
                <w:lang w:val="en-GB"/>
              </w:rPr>
              <w:t>ys after demand in accordance with Delivery-on-Demand Procedure Schedule</w:t>
            </w:r>
            <w:r w:rsidRPr="00DB3973">
              <w:rPr>
                <w:i/>
                <w:sz w:val="20"/>
                <w:lang w:val="en-GB"/>
              </w:rPr>
              <w:t>&gt;</w:t>
            </w:r>
          </w:p>
        </w:tc>
      </w:tr>
      <w:tr w:rsidR="00DB3973" w:rsidRPr="00B31691" w:rsidTr="00F16CF7">
        <w:tc>
          <w:tcPr>
            <w:tcW w:w="1450" w:type="dxa"/>
          </w:tcPr>
          <w:p w:rsidR="0034675E" w:rsidRPr="00DB3973" w:rsidRDefault="0034675E" w:rsidP="004058DE">
            <w:pPr>
              <w:ind w:left="567" w:hanging="567"/>
              <w:jc w:val="center"/>
              <w:rPr>
                <w:sz w:val="20"/>
                <w:lang w:val="en-GB"/>
              </w:rPr>
            </w:pPr>
          </w:p>
        </w:tc>
        <w:tc>
          <w:tcPr>
            <w:tcW w:w="2732" w:type="dxa"/>
          </w:tcPr>
          <w:p w:rsidR="0034675E" w:rsidRPr="00DB3973" w:rsidRDefault="0034675E" w:rsidP="00533209">
            <w:pPr>
              <w:ind w:left="567" w:hanging="567"/>
              <w:rPr>
                <w:sz w:val="20"/>
                <w:lang w:val="en-GB"/>
              </w:rPr>
            </w:pPr>
          </w:p>
        </w:tc>
        <w:tc>
          <w:tcPr>
            <w:tcW w:w="2621" w:type="dxa"/>
          </w:tcPr>
          <w:p w:rsidR="0034675E" w:rsidRPr="00DB3973" w:rsidRDefault="0034675E" w:rsidP="00533209">
            <w:pPr>
              <w:jc w:val="center"/>
              <w:rPr>
                <w:sz w:val="20"/>
                <w:lang w:val="en-GB"/>
              </w:rPr>
            </w:pPr>
          </w:p>
        </w:tc>
        <w:tc>
          <w:tcPr>
            <w:tcW w:w="1776" w:type="dxa"/>
          </w:tcPr>
          <w:p w:rsidR="0034675E" w:rsidRPr="00DB3973" w:rsidRDefault="0034675E" w:rsidP="00533209">
            <w:pPr>
              <w:jc w:val="center"/>
              <w:rPr>
                <w:sz w:val="20"/>
                <w:lang w:val="en-GB"/>
              </w:rPr>
            </w:pPr>
          </w:p>
        </w:tc>
      </w:tr>
    </w:tbl>
    <w:p w:rsidR="00BF1FEB" w:rsidRPr="00DB3973" w:rsidRDefault="00292302" w:rsidP="00F50573">
      <w:pPr>
        <w:spacing w:before="120" w:after="60"/>
        <w:rPr>
          <w:i/>
          <w:iCs/>
          <w:lang w:val="en-GB"/>
        </w:rPr>
      </w:pPr>
      <w:r w:rsidRPr="00DB3973">
        <w:rPr>
          <w:i/>
          <w:lang w:val="en-GB"/>
        </w:rPr>
        <w:t>In the case of Public Service Contracts or the granting of Licences</w:t>
      </w:r>
    </w:p>
    <w:p w:rsidR="005130AE" w:rsidRPr="00DB3973" w:rsidRDefault="001A134C" w:rsidP="001A134C">
      <w:pPr>
        <w:pStyle w:val="Kop5"/>
        <w:ind w:hanging="567"/>
        <w:rPr>
          <w:lang w:val="en-GB"/>
        </w:rPr>
      </w:pPr>
      <w:bookmarkStart w:id="35" w:name="_Ref234135665"/>
      <w:r w:rsidRPr="00DB3973">
        <w:rPr>
          <w:lang w:val="en-GB"/>
        </w:rPr>
        <w:t>5.2</w:t>
      </w:r>
      <w:r w:rsidRPr="00DB3973">
        <w:rPr>
          <w:lang w:val="en-GB"/>
        </w:rPr>
        <w:tab/>
      </w:r>
      <w:r w:rsidR="00292302" w:rsidRPr="00DB3973">
        <w:rPr>
          <w:lang w:val="en-GB"/>
        </w:rPr>
        <w:t xml:space="preserve">The </w:t>
      </w:r>
      <w:r w:rsidR="00D760C1" w:rsidRPr="00DB3973">
        <w:rPr>
          <w:lang w:val="en-GB"/>
        </w:rPr>
        <w:t>Other Party</w:t>
      </w:r>
      <w:r w:rsidR="00292302" w:rsidRPr="00DB3973">
        <w:rPr>
          <w:lang w:val="en-GB"/>
        </w:rPr>
        <w:t xml:space="preserve"> will arrange for Delivery of the Products on the date and at the place referred to in the following table. The specified dates are Vital Deadlines</w:t>
      </w:r>
      <w:r w:rsidR="002A7F7B" w:rsidRPr="00DB3973">
        <w:rPr>
          <w:lang w:val="en-GB"/>
        </w:rPr>
        <w:t>.</w:t>
      </w:r>
      <w:bookmarkEnd w:id="35"/>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2695"/>
        <w:gridCol w:w="2409"/>
        <w:gridCol w:w="2375"/>
      </w:tblGrid>
      <w:tr w:rsidR="00DB3973" w:rsidRPr="00DB3973">
        <w:trPr>
          <w:trHeight w:val="269"/>
        </w:trPr>
        <w:tc>
          <w:tcPr>
            <w:tcW w:w="1100" w:type="dxa"/>
            <w:shd w:val="clear" w:color="auto" w:fill="999999"/>
          </w:tcPr>
          <w:p w:rsidR="0034675E" w:rsidRPr="00DB3973" w:rsidRDefault="00292302" w:rsidP="00292302">
            <w:pPr>
              <w:rPr>
                <w:b/>
                <w:sz w:val="20"/>
                <w:lang w:val="en-GB"/>
              </w:rPr>
            </w:pPr>
            <w:r w:rsidRPr="00DB3973">
              <w:rPr>
                <w:b/>
                <w:sz w:val="20"/>
                <w:lang w:val="en-GB"/>
              </w:rPr>
              <w:t>Serial number</w:t>
            </w:r>
          </w:p>
        </w:tc>
        <w:tc>
          <w:tcPr>
            <w:tcW w:w="2695" w:type="dxa"/>
            <w:shd w:val="clear" w:color="auto" w:fill="999999"/>
          </w:tcPr>
          <w:p w:rsidR="0034675E" w:rsidRPr="00DB3973" w:rsidRDefault="00292302" w:rsidP="00292302">
            <w:pPr>
              <w:rPr>
                <w:b/>
                <w:sz w:val="20"/>
                <w:lang w:val="en-GB"/>
              </w:rPr>
            </w:pPr>
            <w:r w:rsidRPr="00DB3973">
              <w:rPr>
                <w:b/>
                <w:sz w:val="20"/>
                <w:lang w:val="en-GB"/>
              </w:rPr>
              <w:t>Subject</w:t>
            </w:r>
          </w:p>
        </w:tc>
        <w:tc>
          <w:tcPr>
            <w:tcW w:w="2409" w:type="dxa"/>
            <w:shd w:val="clear" w:color="auto" w:fill="999999"/>
          </w:tcPr>
          <w:p w:rsidR="0034675E" w:rsidRPr="00DB3973" w:rsidRDefault="00292302" w:rsidP="00292302">
            <w:pPr>
              <w:rPr>
                <w:b/>
                <w:sz w:val="20"/>
                <w:lang w:val="en-GB"/>
              </w:rPr>
            </w:pPr>
            <w:r w:rsidRPr="00DB3973">
              <w:rPr>
                <w:b/>
                <w:sz w:val="20"/>
                <w:lang w:val="en-GB"/>
              </w:rPr>
              <w:t>Manner of Completion</w:t>
            </w:r>
          </w:p>
        </w:tc>
        <w:tc>
          <w:tcPr>
            <w:tcW w:w="2375" w:type="dxa"/>
            <w:shd w:val="clear" w:color="auto" w:fill="999999"/>
          </w:tcPr>
          <w:p w:rsidR="0034675E" w:rsidRPr="00DB3973" w:rsidRDefault="0034675E" w:rsidP="00292302">
            <w:pPr>
              <w:rPr>
                <w:b/>
                <w:sz w:val="20"/>
                <w:lang w:val="en-GB"/>
              </w:rPr>
            </w:pPr>
            <w:r w:rsidRPr="00DB3973">
              <w:rPr>
                <w:b/>
                <w:sz w:val="20"/>
                <w:lang w:val="en-GB"/>
              </w:rPr>
              <w:t>Ad</w:t>
            </w:r>
            <w:r w:rsidR="00292302" w:rsidRPr="00DB3973">
              <w:rPr>
                <w:b/>
                <w:sz w:val="20"/>
                <w:lang w:val="en-GB"/>
              </w:rPr>
              <w:t>d</w:t>
            </w:r>
            <w:r w:rsidRPr="00DB3973">
              <w:rPr>
                <w:b/>
                <w:sz w:val="20"/>
                <w:lang w:val="en-GB"/>
              </w:rPr>
              <w:t>re</w:t>
            </w:r>
            <w:r w:rsidR="00292302" w:rsidRPr="00DB3973">
              <w:rPr>
                <w:b/>
                <w:sz w:val="20"/>
                <w:lang w:val="en-GB"/>
              </w:rPr>
              <w:t>s</w:t>
            </w:r>
            <w:r w:rsidRPr="00DB3973">
              <w:rPr>
                <w:b/>
                <w:sz w:val="20"/>
                <w:lang w:val="en-GB"/>
              </w:rPr>
              <w:t xml:space="preserve">s </w:t>
            </w:r>
            <w:r w:rsidR="00292302" w:rsidRPr="00DB3973">
              <w:rPr>
                <w:b/>
                <w:sz w:val="20"/>
                <w:lang w:val="en-GB"/>
              </w:rPr>
              <w:t>and date</w:t>
            </w:r>
          </w:p>
        </w:tc>
      </w:tr>
      <w:tr w:rsidR="00DB3973" w:rsidRPr="00DB3973">
        <w:tc>
          <w:tcPr>
            <w:tcW w:w="1100" w:type="dxa"/>
          </w:tcPr>
          <w:p w:rsidR="0034675E" w:rsidRPr="00DB3973" w:rsidRDefault="00005B9A" w:rsidP="00005B9A">
            <w:pPr>
              <w:ind w:left="567" w:hanging="567"/>
              <w:jc w:val="center"/>
              <w:rPr>
                <w:sz w:val="20"/>
                <w:lang w:val="en-GB"/>
              </w:rPr>
            </w:pPr>
            <w:r w:rsidRPr="00DB3973">
              <w:rPr>
                <w:sz w:val="20"/>
                <w:lang w:val="en-GB"/>
              </w:rPr>
              <w:t>B1</w:t>
            </w:r>
          </w:p>
        </w:tc>
        <w:tc>
          <w:tcPr>
            <w:tcW w:w="2695" w:type="dxa"/>
          </w:tcPr>
          <w:p w:rsidR="0034675E" w:rsidRPr="00DB3973" w:rsidRDefault="00292302" w:rsidP="00292302">
            <w:pPr>
              <w:rPr>
                <w:sz w:val="20"/>
                <w:lang w:val="en-GB"/>
              </w:rPr>
            </w:pPr>
            <w:r w:rsidRPr="00DB3973">
              <w:rPr>
                <w:sz w:val="20"/>
                <w:lang w:val="en-GB"/>
              </w:rPr>
              <w:t>Consultancy Services</w:t>
            </w:r>
          </w:p>
        </w:tc>
        <w:tc>
          <w:tcPr>
            <w:tcW w:w="2409" w:type="dxa"/>
          </w:tcPr>
          <w:p w:rsidR="0034675E" w:rsidRPr="00DB3973" w:rsidRDefault="0034675E" w:rsidP="004058DE">
            <w:pPr>
              <w:tabs>
                <w:tab w:val="left" w:pos="567"/>
              </w:tabs>
              <w:rPr>
                <w:i/>
                <w:sz w:val="20"/>
                <w:lang w:val="en-GB"/>
              </w:rPr>
            </w:pPr>
            <w:r w:rsidRPr="00DB3973">
              <w:rPr>
                <w:i/>
                <w:sz w:val="20"/>
                <w:lang w:val="en-GB"/>
              </w:rPr>
              <w:t>&lt;…&gt;</w:t>
            </w:r>
          </w:p>
        </w:tc>
        <w:tc>
          <w:tcPr>
            <w:tcW w:w="2375" w:type="dxa"/>
          </w:tcPr>
          <w:p w:rsidR="0034675E" w:rsidRPr="00DB3973" w:rsidRDefault="0034675E" w:rsidP="0092163F">
            <w:pPr>
              <w:tabs>
                <w:tab w:val="left" w:pos="567"/>
              </w:tabs>
              <w:rPr>
                <w:i/>
                <w:sz w:val="20"/>
                <w:lang w:val="en-GB"/>
              </w:rPr>
            </w:pPr>
            <w:r w:rsidRPr="00DB3973">
              <w:rPr>
                <w:i/>
                <w:sz w:val="20"/>
                <w:lang w:val="en-GB"/>
              </w:rPr>
              <w:t>&lt;</w:t>
            </w:r>
            <w:r w:rsidR="00292302" w:rsidRPr="00DB3973">
              <w:rPr>
                <w:i/>
                <w:sz w:val="20"/>
                <w:lang w:val="en-GB"/>
              </w:rPr>
              <w:t>address, date</w:t>
            </w:r>
            <w:r w:rsidRPr="00DB3973">
              <w:rPr>
                <w:i/>
                <w:sz w:val="20"/>
                <w:lang w:val="en-GB"/>
              </w:rPr>
              <w:t>&gt;</w:t>
            </w:r>
          </w:p>
        </w:tc>
      </w:tr>
      <w:tr w:rsidR="00DB3973" w:rsidRPr="00DB3973">
        <w:tc>
          <w:tcPr>
            <w:tcW w:w="1100" w:type="dxa"/>
          </w:tcPr>
          <w:p w:rsidR="0034675E" w:rsidRPr="00DB3973" w:rsidRDefault="00005B9A" w:rsidP="00005B9A">
            <w:pPr>
              <w:ind w:left="567" w:hanging="567"/>
              <w:jc w:val="center"/>
              <w:rPr>
                <w:sz w:val="20"/>
                <w:lang w:val="en-GB"/>
              </w:rPr>
            </w:pPr>
            <w:r w:rsidRPr="00DB3973">
              <w:rPr>
                <w:sz w:val="20"/>
                <w:lang w:val="en-GB"/>
              </w:rPr>
              <w:t>B2</w:t>
            </w:r>
          </w:p>
        </w:tc>
        <w:tc>
          <w:tcPr>
            <w:tcW w:w="2695" w:type="dxa"/>
          </w:tcPr>
          <w:p w:rsidR="0034675E" w:rsidRPr="00DB3973" w:rsidRDefault="00292302" w:rsidP="00292302">
            <w:pPr>
              <w:rPr>
                <w:sz w:val="20"/>
                <w:lang w:val="en-GB"/>
              </w:rPr>
            </w:pPr>
            <w:r w:rsidRPr="00DB3973">
              <w:rPr>
                <w:sz w:val="20"/>
                <w:lang w:val="en-GB"/>
              </w:rPr>
              <w:t>Development of Custom Software</w:t>
            </w:r>
          </w:p>
        </w:tc>
        <w:tc>
          <w:tcPr>
            <w:tcW w:w="2409" w:type="dxa"/>
          </w:tcPr>
          <w:p w:rsidR="0034675E" w:rsidRPr="00DB3973" w:rsidRDefault="00A255FF" w:rsidP="00292302">
            <w:pPr>
              <w:tabs>
                <w:tab w:val="left" w:pos="567"/>
              </w:tabs>
              <w:rPr>
                <w:i/>
                <w:sz w:val="20"/>
                <w:lang w:val="en-GB"/>
              </w:rPr>
            </w:pPr>
            <w:r w:rsidRPr="00DB3973">
              <w:rPr>
                <w:i/>
                <w:sz w:val="20"/>
                <w:lang w:val="en-GB"/>
              </w:rPr>
              <w:t>&lt;provision of copies of the O</w:t>
            </w:r>
            <w:r w:rsidR="00292302" w:rsidRPr="00DB3973">
              <w:rPr>
                <w:i/>
                <w:sz w:val="20"/>
                <w:lang w:val="en-GB"/>
              </w:rPr>
              <w:t xml:space="preserve">bject and </w:t>
            </w:r>
            <w:r w:rsidRPr="00DB3973">
              <w:rPr>
                <w:i/>
                <w:sz w:val="20"/>
                <w:lang w:val="en-GB"/>
              </w:rPr>
              <w:t>Source C</w:t>
            </w:r>
            <w:r w:rsidR="00292302" w:rsidRPr="00DB3973">
              <w:rPr>
                <w:i/>
                <w:sz w:val="20"/>
                <w:lang w:val="en-GB"/>
              </w:rPr>
              <w:t>ode&gt;</w:t>
            </w:r>
          </w:p>
        </w:tc>
        <w:tc>
          <w:tcPr>
            <w:tcW w:w="2375" w:type="dxa"/>
          </w:tcPr>
          <w:p w:rsidR="0034675E" w:rsidRPr="00DB3973" w:rsidRDefault="00233240" w:rsidP="0092163F">
            <w:pPr>
              <w:tabs>
                <w:tab w:val="left" w:pos="567"/>
              </w:tabs>
              <w:rPr>
                <w:i/>
                <w:sz w:val="20"/>
                <w:lang w:val="en-GB"/>
              </w:rPr>
            </w:pPr>
            <w:r w:rsidRPr="00DB3973">
              <w:rPr>
                <w:i/>
                <w:sz w:val="20"/>
                <w:lang w:val="en-GB"/>
              </w:rPr>
              <w:t>&lt;</w:t>
            </w:r>
            <w:r w:rsidR="00292302" w:rsidRPr="00DB3973">
              <w:rPr>
                <w:i/>
                <w:sz w:val="20"/>
                <w:lang w:val="en-GB"/>
              </w:rPr>
              <w:t>address, date</w:t>
            </w:r>
            <w:r w:rsidRPr="00DB3973">
              <w:rPr>
                <w:i/>
                <w:sz w:val="20"/>
                <w:lang w:val="en-GB"/>
              </w:rPr>
              <w:t>&gt;</w:t>
            </w:r>
          </w:p>
        </w:tc>
      </w:tr>
      <w:tr w:rsidR="00DB3973" w:rsidRPr="00DB3973">
        <w:tc>
          <w:tcPr>
            <w:tcW w:w="1100" w:type="dxa"/>
          </w:tcPr>
          <w:p w:rsidR="0034675E" w:rsidRPr="00DB3973" w:rsidRDefault="00005B9A" w:rsidP="00005B9A">
            <w:pPr>
              <w:ind w:left="567" w:hanging="567"/>
              <w:jc w:val="center"/>
              <w:rPr>
                <w:sz w:val="20"/>
                <w:lang w:val="en-GB"/>
              </w:rPr>
            </w:pPr>
            <w:r w:rsidRPr="00DB3973">
              <w:rPr>
                <w:sz w:val="20"/>
                <w:lang w:val="en-GB"/>
              </w:rPr>
              <w:t>B3</w:t>
            </w:r>
          </w:p>
        </w:tc>
        <w:tc>
          <w:tcPr>
            <w:tcW w:w="2695" w:type="dxa"/>
          </w:tcPr>
          <w:p w:rsidR="0034675E" w:rsidRPr="00DB3973" w:rsidRDefault="00292302" w:rsidP="00292302">
            <w:pPr>
              <w:rPr>
                <w:sz w:val="20"/>
                <w:lang w:val="en-GB"/>
              </w:rPr>
            </w:pPr>
            <w:r w:rsidRPr="00DB3973">
              <w:rPr>
                <w:sz w:val="20"/>
                <w:lang w:val="en-GB"/>
              </w:rPr>
              <w:t>Secondment</w:t>
            </w:r>
          </w:p>
        </w:tc>
        <w:tc>
          <w:tcPr>
            <w:tcW w:w="2409" w:type="dxa"/>
          </w:tcPr>
          <w:p w:rsidR="0034675E" w:rsidRPr="00DB3973" w:rsidRDefault="00292302" w:rsidP="00292302">
            <w:pPr>
              <w:tabs>
                <w:tab w:val="left" w:pos="567"/>
              </w:tabs>
              <w:rPr>
                <w:i/>
                <w:sz w:val="20"/>
                <w:lang w:val="en-GB"/>
              </w:rPr>
            </w:pPr>
            <w:r w:rsidRPr="00DB3973">
              <w:rPr>
                <w:i/>
                <w:sz w:val="20"/>
                <w:lang w:val="en-GB"/>
              </w:rPr>
              <w:t>&lt;provision of Staff as evidenced by monthly submission of timesheets retrospectively</w:t>
            </w:r>
            <w:r w:rsidR="0034675E" w:rsidRPr="00DB3973">
              <w:rPr>
                <w:i/>
                <w:sz w:val="20"/>
                <w:lang w:val="en-GB"/>
              </w:rPr>
              <w:t>&gt;</w:t>
            </w:r>
          </w:p>
        </w:tc>
        <w:tc>
          <w:tcPr>
            <w:tcW w:w="2375" w:type="dxa"/>
          </w:tcPr>
          <w:p w:rsidR="0034675E" w:rsidRPr="00DB3973" w:rsidRDefault="00233240" w:rsidP="0092163F">
            <w:pPr>
              <w:tabs>
                <w:tab w:val="left" w:pos="567"/>
              </w:tabs>
              <w:rPr>
                <w:i/>
                <w:sz w:val="20"/>
                <w:lang w:val="en-GB"/>
              </w:rPr>
            </w:pPr>
            <w:r w:rsidRPr="00DB3973">
              <w:rPr>
                <w:i/>
                <w:sz w:val="20"/>
                <w:lang w:val="en-GB"/>
              </w:rPr>
              <w:t>&lt;</w:t>
            </w:r>
            <w:r w:rsidR="00292302" w:rsidRPr="00DB3973">
              <w:rPr>
                <w:i/>
                <w:sz w:val="20"/>
                <w:lang w:val="en-GB"/>
              </w:rPr>
              <w:t>address, date</w:t>
            </w:r>
            <w:r w:rsidRPr="00DB3973">
              <w:rPr>
                <w:i/>
                <w:sz w:val="20"/>
                <w:lang w:val="en-GB"/>
              </w:rPr>
              <w:t>&gt;</w:t>
            </w:r>
          </w:p>
        </w:tc>
      </w:tr>
      <w:tr w:rsidR="00DB3973" w:rsidRPr="00DB3973">
        <w:tc>
          <w:tcPr>
            <w:tcW w:w="1100" w:type="dxa"/>
          </w:tcPr>
          <w:p w:rsidR="00585680" w:rsidRPr="00DB3973" w:rsidRDefault="00585680" w:rsidP="00005B9A">
            <w:pPr>
              <w:ind w:left="567" w:hanging="567"/>
              <w:jc w:val="center"/>
              <w:rPr>
                <w:sz w:val="20"/>
                <w:lang w:val="en-GB"/>
              </w:rPr>
            </w:pPr>
            <w:r w:rsidRPr="00DB3973">
              <w:rPr>
                <w:sz w:val="20"/>
                <w:lang w:val="en-GB"/>
              </w:rPr>
              <w:t>B4</w:t>
            </w:r>
          </w:p>
        </w:tc>
        <w:tc>
          <w:tcPr>
            <w:tcW w:w="2695" w:type="dxa"/>
          </w:tcPr>
          <w:p w:rsidR="00585680" w:rsidRPr="00DB3973" w:rsidRDefault="00292302" w:rsidP="00292302">
            <w:pPr>
              <w:rPr>
                <w:sz w:val="20"/>
                <w:lang w:val="en-GB"/>
              </w:rPr>
            </w:pPr>
            <w:r w:rsidRPr="00DB3973">
              <w:rPr>
                <w:sz w:val="20"/>
                <w:lang w:val="en-GB"/>
              </w:rPr>
              <w:t>Support</w:t>
            </w:r>
          </w:p>
        </w:tc>
        <w:tc>
          <w:tcPr>
            <w:tcW w:w="2409" w:type="dxa"/>
          </w:tcPr>
          <w:p w:rsidR="00585680" w:rsidRPr="00DB3973" w:rsidRDefault="00585680" w:rsidP="00233240">
            <w:pPr>
              <w:tabs>
                <w:tab w:val="left" w:pos="567"/>
              </w:tabs>
              <w:rPr>
                <w:i/>
                <w:sz w:val="20"/>
                <w:lang w:val="en-GB"/>
              </w:rPr>
            </w:pPr>
            <w:r w:rsidRPr="00DB3973">
              <w:rPr>
                <w:i/>
                <w:sz w:val="20"/>
                <w:lang w:val="en-GB"/>
              </w:rPr>
              <w:t>&lt;…&gt;</w:t>
            </w:r>
          </w:p>
        </w:tc>
        <w:tc>
          <w:tcPr>
            <w:tcW w:w="2375" w:type="dxa"/>
          </w:tcPr>
          <w:p w:rsidR="00585680" w:rsidRPr="00DB3973" w:rsidRDefault="00585680" w:rsidP="00585680">
            <w:pPr>
              <w:tabs>
                <w:tab w:val="left" w:pos="567"/>
              </w:tabs>
              <w:rPr>
                <w:i/>
                <w:sz w:val="20"/>
                <w:lang w:val="en-GB"/>
              </w:rPr>
            </w:pPr>
            <w:r w:rsidRPr="00DB3973">
              <w:rPr>
                <w:i/>
                <w:sz w:val="20"/>
                <w:lang w:val="en-GB"/>
              </w:rPr>
              <w:t>&lt;</w:t>
            </w:r>
            <w:r w:rsidR="00292302" w:rsidRPr="00DB3973">
              <w:rPr>
                <w:i/>
                <w:sz w:val="20"/>
                <w:lang w:val="en-GB"/>
              </w:rPr>
              <w:t>address, date</w:t>
            </w:r>
            <w:r w:rsidRPr="00DB3973">
              <w:rPr>
                <w:i/>
                <w:sz w:val="20"/>
                <w:lang w:val="en-GB"/>
              </w:rPr>
              <w:t>&gt;</w:t>
            </w:r>
          </w:p>
        </w:tc>
      </w:tr>
      <w:tr w:rsidR="00DB3973" w:rsidRPr="00DB3973">
        <w:tc>
          <w:tcPr>
            <w:tcW w:w="1100" w:type="dxa"/>
          </w:tcPr>
          <w:p w:rsidR="002A1A9D" w:rsidRPr="00DB3973" w:rsidRDefault="002A1A9D" w:rsidP="0004438E">
            <w:pPr>
              <w:ind w:left="567" w:hanging="567"/>
              <w:jc w:val="center"/>
              <w:rPr>
                <w:sz w:val="20"/>
                <w:lang w:val="en-GB"/>
              </w:rPr>
            </w:pPr>
            <w:r w:rsidRPr="00DB3973">
              <w:rPr>
                <w:sz w:val="20"/>
                <w:lang w:val="en-GB"/>
              </w:rPr>
              <w:t>B6</w:t>
            </w:r>
          </w:p>
        </w:tc>
        <w:tc>
          <w:tcPr>
            <w:tcW w:w="2695" w:type="dxa"/>
          </w:tcPr>
          <w:p w:rsidR="002A1A9D" w:rsidRPr="00DB3973" w:rsidRDefault="00292302" w:rsidP="00292302">
            <w:pPr>
              <w:rPr>
                <w:sz w:val="20"/>
                <w:lang w:val="en-GB"/>
              </w:rPr>
            </w:pPr>
            <w:r w:rsidRPr="00DB3973">
              <w:rPr>
                <w:sz w:val="20"/>
                <w:lang w:val="en-GB"/>
              </w:rPr>
              <w:t>Other Public Service Contracts</w:t>
            </w:r>
          </w:p>
        </w:tc>
        <w:tc>
          <w:tcPr>
            <w:tcW w:w="2409" w:type="dxa"/>
          </w:tcPr>
          <w:p w:rsidR="002A1A9D" w:rsidRPr="00DB3973" w:rsidRDefault="002A1A9D" w:rsidP="00292302">
            <w:pPr>
              <w:tabs>
                <w:tab w:val="left" w:pos="567"/>
              </w:tabs>
              <w:rPr>
                <w:sz w:val="20"/>
                <w:lang w:val="en-GB"/>
              </w:rPr>
            </w:pPr>
            <w:r w:rsidRPr="00DB3973">
              <w:rPr>
                <w:i/>
                <w:sz w:val="20"/>
                <w:lang w:val="en-GB"/>
              </w:rPr>
              <w:t>&lt;</w:t>
            </w:r>
            <w:r w:rsidR="00292302" w:rsidRPr="00DB3973">
              <w:rPr>
                <w:i/>
                <w:sz w:val="20"/>
                <w:lang w:val="en-GB"/>
              </w:rPr>
              <w:t>provision of copies</w:t>
            </w:r>
            <w:r w:rsidRPr="00DB3973">
              <w:rPr>
                <w:i/>
                <w:sz w:val="20"/>
                <w:lang w:val="en-GB"/>
              </w:rPr>
              <w:t>&gt;</w:t>
            </w:r>
          </w:p>
        </w:tc>
        <w:tc>
          <w:tcPr>
            <w:tcW w:w="2375" w:type="dxa"/>
          </w:tcPr>
          <w:p w:rsidR="002A1A9D" w:rsidRPr="00DB3973" w:rsidRDefault="002A1A9D" w:rsidP="0004438E">
            <w:pPr>
              <w:tabs>
                <w:tab w:val="left" w:pos="567"/>
              </w:tabs>
              <w:rPr>
                <w:i/>
                <w:sz w:val="20"/>
                <w:lang w:val="en-GB"/>
              </w:rPr>
            </w:pPr>
            <w:r w:rsidRPr="00DB3973">
              <w:rPr>
                <w:i/>
                <w:sz w:val="20"/>
                <w:lang w:val="en-GB"/>
              </w:rPr>
              <w:t>&lt;</w:t>
            </w:r>
            <w:r w:rsidR="00292302" w:rsidRPr="00DB3973">
              <w:rPr>
                <w:i/>
                <w:sz w:val="20"/>
                <w:lang w:val="en-GB"/>
              </w:rPr>
              <w:t>address, date</w:t>
            </w:r>
            <w:r w:rsidRPr="00DB3973">
              <w:rPr>
                <w:i/>
                <w:sz w:val="20"/>
                <w:lang w:val="en-GB"/>
              </w:rPr>
              <w:t>&gt;</w:t>
            </w:r>
          </w:p>
        </w:tc>
      </w:tr>
      <w:tr w:rsidR="00DB3973" w:rsidRPr="00DB3973">
        <w:tc>
          <w:tcPr>
            <w:tcW w:w="1100" w:type="dxa"/>
          </w:tcPr>
          <w:p w:rsidR="002A1A9D" w:rsidRPr="00DB3973" w:rsidRDefault="002A1A9D" w:rsidP="0004438E">
            <w:pPr>
              <w:ind w:left="567" w:hanging="567"/>
              <w:jc w:val="center"/>
              <w:rPr>
                <w:sz w:val="20"/>
                <w:lang w:val="en-GB"/>
              </w:rPr>
            </w:pPr>
            <w:r w:rsidRPr="00DB3973">
              <w:rPr>
                <w:sz w:val="20"/>
                <w:lang w:val="en-GB"/>
              </w:rPr>
              <w:t>C1</w:t>
            </w:r>
          </w:p>
        </w:tc>
        <w:tc>
          <w:tcPr>
            <w:tcW w:w="2695" w:type="dxa"/>
          </w:tcPr>
          <w:p w:rsidR="002A1A9D" w:rsidRPr="00DB3973" w:rsidRDefault="00292302" w:rsidP="00292302">
            <w:pPr>
              <w:rPr>
                <w:sz w:val="20"/>
                <w:lang w:val="en-GB"/>
              </w:rPr>
            </w:pPr>
            <w:r w:rsidRPr="00DB3973">
              <w:rPr>
                <w:sz w:val="20"/>
                <w:lang w:val="en-GB"/>
              </w:rPr>
              <w:t>Licences (to Standard Software)</w:t>
            </w:r>
          </w:p>
        </w:tc>
        <w:tc>
          <w:tcPr>
            <w:tcW w:w="2409" w:type="dxa"/>
          </w:tcPr>
          <w:p w:rsidR="002A1A9D" w:rsidRPr="00DB3973" w:rsidRDefault="002A1A9D" w:rsidP="00292302">
            <w:pPr>
              <w:tabs>
                <w:tab w:val="left" w:pos="567"/>
              </w:tabs>
              <w:rPr>
                <w:sz w:val="20"/>
                <w:lang w:val="en-GB"/>
              </w:rPr>
            </w:pPr>
            <w:r w:rsidRPr="00DB3973">
              <w:rPr>
                <w:i/>
                <w:sz w:val="20"/>
                <w:lang w:val="en-GB"/>
              </w:rPr>
              <w:t>&lt;</w:t>
            </w:r>
            <w:r w:rsidR="00292302" w:rsidRPr="00DB3973">
              <w:rPr>
                <w:i/>
                <w:sz w:val="20"/>
                <w:lang w:val="en-GB"/>
              </w:rPr>
              <w:t>provision of copies</w:t>
            </w:r>
            <w:r w:rsidRPr="00DB3973">
              <w:rPr>
                <w:i/>
                <w:sz w:val="20"/>
                <w:lang w:val="en-GB"/>
              </w:rPr>
              <w:t>&gt;</w:t>
            </w:r>
          </w:p>
        </w:tc>
        <w:tc>
          <w:tcPr>
            <w:tcW w:w="2375" w:type="dxa"/>
          </w:tcPr>
          <w:p w:rsidR="002A1A9D" w:rsidRPr="00DB3973" w:rsidRDefault="002A1A9D" w:rsidP="0004438E">
            <w:pPr>
              <w:tabs>
                <w:tab w:val="left" w:pos="567"/>
              </w:tabs>
              <w:rPr>
                <w:i/>
                <w:sz w:val="20"/>
                <w:lang w:val="en-GB"/>
              </w:rPr>
            </w:pPr>
            <w:r w:rsidRPr="00DB3973">
              <w:rPr>
                <w:i/>
                <w:sz w:val="20"/>
                <w:lang w:val="en-GB"/>
              </w:rPr>
              <w:t>&lt;</w:t>
            </w:r>
            <w:r w:rsidR="00292302" w:rsidRPr="00DB3973">
              <w:rPr>
                <w:i/>
                <w:sz w:val="20"/>
                <w:lang w:val="en-GB"/>
              </w:rPr>
              <w:t>address, date</w:t>
            </w:r>
            <w:r w:rsidRPr="00DB3973">
              <w:rPr>
                <w:i/>
                <w:sz w:val="20"/>
                <w:lang w:val="en-GB"/>
              </w:rPr>
              <w:t>&gt;</w:t>
            </w:r>
          </w:p>
        </w:tc>
      </w:tr>
    </w:tbl>
    <w:p w:rsidR="005E7D4C" w:rsidRPr="00DB3973" w:rsidRDefault="001A134C" w:rsidP="001A134C">
      <w:pPr>
        <w:pStyle w:val="Kop5"/>
        <w:ind w:hanging="567"/>
        <w:rPr>
          <w:lang w:val="en-GB"/>
        </w:rPr>
      </w:pPr>
      <w:bookmarkStart w:id="36" w:name="_Ref233182041"/>
      <w:bookmarkStart w:id="37" w:name="_Ref233182046"/>
      <w:bookmarkStart w:id="38" w:name="_Ref233194481"/>
      <w:bookmarkStart w:id="39" w:name="_Toc265827106"/>
      <w:bookmarkStart w:id="40" w:name="_Ref283126628"/>
      <w:bookmarkStart w:id="41" w:name="_Ref283126945"/>
      <w:bookmarkStart w:id="42" w:name="_Ref283126952"/>
      <w:bookmarkStart w:id="43" w:name="_Ref219279938"/>
      <w:r w:rsidRPr="00DB3973">
        <w:rPr>
          <w:lang w:val="en-GB"/>
        </w:rPr>
        <w:t>5.3</w:t>
      </w:r>
      <w:r w:rsidRPr="00DB3973">
        <w:rPr>
          <w:lang w:val="en-GB"/>
        </w:rPr>
        <w:tab/>
      </w:r>
      <w:r w:rsidR="007C31A8" w:rsidRPr="00DB3973">
        <w:rPr>
          <w:i/>
          <w:lang w:val="en-GB"/>
        </w:rPr>
        <w:t>&lt;OPTIONAL in the case of Standard Software with a right to the Source Code&gt;</w:t>
      </w:r>
      <w:r w:rsidR="007C31A8" w:rsidRPr="00DB3973">
        <w:rPr>
          <w:lang w:val="en-GB"/>
        </w:rPr>
        <w:t xml:space="preserve"> </w:t>
      </w:r>
      <w:r w:rsidR="00A24553" w:rsidRPr="00DB3973">
        <w:rPr>
          <w:lang w:val="en-GB"/>
        </w:rPr>
        <w:t xml:space="preserve">In those cases in which the </w:t>
      </w:r>
      <w:r w:rsidR="00D760C1" w:rsidRPr="00DB3973">
        <w:rPr>
          <w:lang w:val="en-GB"/>
        </w:rPr>
        <w:t>Other Party</w:t>
      </w:r>
      <w:r w:rsidR="00A24553" w:rsidRPr="00DB3973">
        <w:rPr>
          <w:lang w:val="en-GB"/>
        </w:rPr>
        <w:t xml:space="preserve"> has undertaken to make the Source Code </w:t>
      </w:r>
      <w:r w:rsidR="00A24553" w:rsidRPr="00DB3973">
        <w:rPr>
          <w:lang w:val="en-GB"/>
        </w:rPr>
        <w:lastRenderedPageBreak/>
        <w:t xml:space="preserve">available to the Contracting Authority, the latter will </w:t>
      </w:r>
      <w:r w:rsidR="002F3DEA" w:rsidRPr="00DB3973">
        <w:rPr>
          <w:lang w:val="en-GB"/>
        </w:rPr>
        <w:t xml:space="preserve">on request </w:t>
      </w:r>
      <w:r w:rsidR="00A24553" w:rsidRPr="00DB3973">
        <w:rPr>
          <w:lang w:val="en-GB"/>
        </w:rPr>
        <w:t>be immediately supplied with a copy of the most recent version of the Source Code.</w:t>
      </w:r>
    </w:p>
    <w:p w:rsidR="007C31A8" w:rsidRPr="00DB3973" w:rsidRDefault="00456D96" w:rsidP="000021B3">
      <w:pPr>
        <w:pStyle w:val="Kop4"/>
        <w:rPr>
          <w:lang w:val="en-GB"/>
        </w:rPr>
      </w:pPr>
      <w:bookmarkStart w:id="44" w:name="_Ref283972721"/>
      <w:bookmarkStart w:id="45" w:name="_Toc301941056"/>
      <w:bookmarkStart w:id="46" w:name="_Toc465859748"/>
      <w:r w:rsidRPr="00DB3973">
        <w:rPr>
          <w:lang w:val="en-GB"/>
        </w:rPr>
        <w:t xml:space="preserve">Article 6. </w:t>
      </w:r>
      <w:r w:rsidR="007C31A8" w:rsidRPr="00DB3973">
        <w:rPr>
          <w:lang w:val="en-GB"/>
        </w:rPr>
        <w:t>Acceptance</w:t>
      </w:r>
      <w:bookmarkEnd w:id="36"/>
      <w:bookmarkEnd w:id="37"/>
      <w:bookmarkEnd w:id="38"/>
      <w:bookmarkEnd w:id="39"/>
      <w:bookmarkEnd w:id="40"/>
      <w:bookmarkEnd w:id="41"/>
      <w:bookmarkEnd w:id="42"/>
      <w:bookmarkEnd w:id="44"/>
      <w:bookmarkEnd w:id="45"/>
      <w:bookmarkEnd w:id="46"/>
    </w:p>
    <w:p w:rsidR="004058DE" w:rsidRPr="00DB3973" w:rsidRDefault="001A134C" w:rsidP="001A134C">
      <w:pPr>
        <w:pStyle w:val="Kop5"/>
        <w:ind w:hanging="567"/>
        <w:rPr>
          <w:lang w:val="en-GB"/>
        </w:rPr>
      </w:pPr>
      <w:bookmarkStart w:id="47" w:name="_Ref259448386"/>
      <w:bookmarkStart w:id="48" w:name="_Ref246485228"/>
      <w:r w:rsidRPr="00DB3973">
        <w:rPr>
          <w:lang w:val="en-GB"/>
        </w:rPr>
        <w:t>6.1</w:t>
      </w:r>
      <w:r w:rsidRPr="00DB3973">
        <w:rPr>
          <w:lang w:val="en-GB"/>
        </w:rPr>
        <w:tab/>
      </w:r>
      <w:r w:rsidR="00D853B3" w:rsidRPr="00DB3973">
        <w:rPr>
          <w:lang w:val="en-GB"/>
        </w:rPr>
        <w:t xml:space="preserve">The acceptance of the Deliverable will take place as follows: </w:t>
      </w:r>
      <w:bookmarkEnd w:id="47"/>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2553"/>
        <w:gridCol w:w="2410"/>
        <w:gridCol w:w="2516"/>
      </w:tblGrid>
      <w:tr w:rsidR="00DB3973" w:rsidRPr="00B31691">
        <w:trPr>
          <w:trHeight w:val="269"/>
        </w:trPr>
        <w:tc>
          <w:tcPr>
            <w:tcW w:w="1100" w:type="dxa"/>
            <w:shd w:val="clear" w:color="auto" w:fill="999999"/>
          </w:tcPr>
          <w:bookmarkEnd w:id="48"/>
          <w:p w:rsidR="004058DE" w:rsidRPr="00DB3973" w:rsidRDefault="00381D0A" w:rsidP="00381D0A">
            <w:pPr>
              <w:rPr>
                <w:b/>
                <w:sz w:val="20"/>
                <w:lang w:val="en-GB"/>
              </w:rPr>
            </w:pPr>
            <w:r w:rsidRPr="00DB3973">
              <w:rPr>
                <w:b/>
                <w:sz w:val="20"/>
                <w:lang w:val="en-GB"/>
              </w:rPr>
              <w:t>Serial number</w:t>
            </w:r>
          </w:p>
        </w:tc>
        <w:tc>
          <w:tcPr>
            <w:tcW w:w="2553" w:type="dxa"/>
            <w:shd w:val="clear" w:color="auto" w:fill="999999"/>
          </w:tcPr>
          <w:p w:rsidR="004058DE" w:rsidRPr="00DB3973" w:rsidRDefault="00381D0A" w:rsidP="00381D0A">
            <w:pPr>
              <w:rPr>
                <w:b/>
                <w:sz w:val="20"/>
                <w:lang w:val="en-GB"/>
              </w:rPr>
            </w:pPr>
            <w:r w:rsidRPr="00DB3973">
              <w:rPr>
                <w:b/>
                <w:sz w:val="20"/>
                <w:lang w:val="en-GB"/>
              </w:rPr>
              <w:t>Subject</w:t>
            </w:r>
          </w:p>
        </w:tc>
        <w:tc>
          <w:tcPr>
            <w:tcW w:w="2410" w:type="dxa"/>
            <w:shd w:val="clear" w:color="auto" w:fill="999999"/>
          </w:tcPr>
          <w:p w:rsidR="004058DE" w:rsidRPr="00DB3973" w:rsidRDefault="004058DE" w:rsidP="00381D0A">
            <w:pPr>
              <w:rPr>
                <w:b/>
                <w:sz w:val="20"/>
                <w:lang w:val="en-GB"/>
              </w:rPr>
            </w:pPr>
            <w:r w:rsidRPr="00DB3973">
              <w:rPr>
                <w:b/>
                <w:sz w:val="20"/>
                <w:lang w:val="en-GB"/>
              </w:rPr>
              <w:t>Accepta</w:t>
            </w:r>
            <w:r w:rsidR="00381D0A" w:rsidRPr="00DB3973">
              <w:rPr>
                <w:b/>
                <w:sz w:val="20"/>
                <w:lang w:val="en-GB"/>
              </w:rPr>
              <w:t>nce</w:t>
            </w:r>
          </w:p>
        </w:tc>
        <w:tc>
          <w:tcPr>
            <w:tcW w:w="2516" w:type="dxa"/>
            <w:shd w:val="clear" w:color="auto" w:fill="999999"/>
          </w:tcPr>
          <w:p w:rsidR="004058DE" w:rsidRPr="00DB3973" w:rsidRDefault="00D47470">
            <w:pPr>
              <w:rPr>
                <w:b/>
                <w:sz w:val="20"/>
                <w:lang w:val="en-GB"/>
              </w:rPr>
            </w:pPr>
            <w:r w:rsidRPr="00DB3973">
              <w:rPr>
                <w:b/>
                <w:sz w:val="20"/>
                <w:lang w:val="en-GB"/>
              </w:rPr>
              <w:t>Deadline</w:t>
            </w:r>
            <w:r w:rsidR="00381D0A" w:rsidRPr="00DB3973">
              <w:rPr>
                <w:b/>
                <w:sz w:val="20"/>
                <w:lang w:val="en-GB"/>
              </w:rPr>
              <w:t xml:space="preserve"> for </w:t>
            </w:r>
            <w:r w:rsidR="00A255FF" w:rsidRPr="00DB3973">
              <w:rPr>
                <w:b/>
                <w:sz w:val="20"/>
                <w:lang w:val="en-GB"/>
              </w:rPr>
              <w:t>communication of Acceptance or n</w:t>
            </w:r>
            <w:r w:rsidR="00381D0A" w:rsidRPr="00DB3973">
              <w:rPr>
                <w:b/>
                <w:sz w:val="20"/>
                <w:lang w:val="en-GB"/>
              </w:rPr>
              <w:t>on-Acceptance</w:t>
            </w:r>
          </w:p>
        </w:tc>
      </w:tr>
      <w:tr w:rsidR="00DB3973" w:rsidRPr="00B31691">
        <w:tc>
          <w:tcPr>
            <w:tcW w:w="1100" w:type="dxa"/>
          </w:tcPr>
          <w:p w:rsidR="004058DE" w:rsidRPr="00DB3973" w:rsidRDefault="004058DE" w:rsidP="004058DE">
            <w:pPr>
              <w:ind w:left="567" w:hanging="567"/>
              <w:jc w:val="center"/>
              <w:rPr>
                <w:sz w:val="20"/>
                <w:lang w:val="en-GB"/>
              </w:rPr>
            </w:pPr>
            <w:r w:rsidRPr="00DB3973">
              <w:rPr>
                <w:sz w:val="20"/>
                <w:lang w:val="en-GB"/>
              </w:rPr>
              <w:t>A1</w:t>
            </w:r>
          </w:p>
        </w:tc>
        <w:tc>
          <w:tcPr>
            <w:tcW w:w="2553" w:type="dxa"/>
          </w:tcPr>
          <w:p w:rsidR="004058DE" w:rsidRPr="00DB3973" w:rsidRDefault="009F5C8B" w:rsidP="00381D0A">
            <w:pPr>
              <w:rPr>
                <w:sz w:val="20"/>
                <w:lang w:val="en-GB"/>
              </w:rPr>
            </w:pPr>
            <w:r w:rsidRPr="00DB3973">
              <w:rPr>
                <w:sz w:val="20"/>
                <w:lang w:val="en-GB"/>
              </w:rPr>
              <w:t>Product</w:t>
            </w:r>
            <w:r w:rsidR="00381D0A" w:rsidRPr="00DB3973">
              <w:rPr>
                <w:sz w:val="20"/>
                <w:lang w:val="en-GB"/>
              </w:rPr>
              <w:t>s</w:t>
            </w:r>
          </w:p>
        </w:tc>
        <w:tc>
          <w:tcPr>
            <w:tcW w:w="2410" w:type="dxa"/>
          </w:tcPr>
          <w:p w:rsidR="004058DE" w:rsidRPr="00DB3973" w:rsidRDefault="00381D0A" w:rsidP="00381D0A">
            <w:pPr>
              <w:tabs>
                <w:tab w:val="left" w:pos="567"/>
              </w:tabs>
              <w:rPr>
                <w:i/>
                <w:sz w:val="20"/>
                <w:lang w:val="en-GB"/>
              </w:rPr>
            </w:pPr>
            <w:r w:rsidRPr="00DB3973">
              <w:rPr>
                <w:i/>
                <w:sz w:val="20"/>
                <w:lang w:val="en-GB"/>
              </w:rPr>
              <w:t>&lt;manner of Acceptance whether or not after performance of Acceptance Procedure (see Acceptance Procedure Schedule)&gt;</w:t>
            </w:r>
          </w:p>
        </w:tc>
        <w:tc>
          <w:tcPr>
            <w:tcW w:w="2516" w:type="dxa"/>
          </w:tcPr>
          <w:p w:rsidR="004058DE" w:rsidRPr="00DB3973" w:rsidRDefault="00381D0A" w:rsidP="00043E37">
            <w:pPr>
              <w:tabs>
                <w:tab w:val="left" w:pos="567"/>
              </w:tabs>
              <w:rPr>
                <w:sz w:val="20"/>
                <w:lang w:val="en-GB"/>
              </w:rPr>
            </w:pPr>
            <w:r w:rsidRPr="00DB3973">
              <w:rPr>
                <w:i/>
                <w:sz w:val="20"/>
                <w:lang w:val="en-GB"/>
              </w:rPr>
              <w:t>&lt;</w:t>
            </w:r>
            <w:r w:rsidR="00501F92" w:rsidRPr="00DB3973">
              <w:rPr>
                <w:i/>
                <w:sz w:val="20"/>
                <w:lang w:val="en-GB"/>
              </w:rPr>
              <w:t>30</w:t>
            </w:r>
            <w:r w:rsidRPr="00DB3973">
              <w:rPr>
                <w:i/>
                <w:sz w:val="20"/>
                <w:lang w:val="en-GB"/>
              </w:rPr>
              <w:t xml:space="preserve"> days after Delivery (11.</w:t>
            </w:r>
            <w:r w:rsidR="00501F92" w:rsidRPr="00DB3973">
              <w:rPr>
                <w:i/>
                <w:sz w:val="20"/>
                <w:lang w:val="en-GB"/>
              </w:rPr>
              <w:t>1</w:t>
            </w:r>
            <w:r w:rsidRPr="00DB3973">
              <w:rPr>
                <w:i/>
                <w:sz w:val="20"/>
                <w:lang w:val="en-GB"/>
              </w:rPr>
              <w:t xml:space="preserve"> ARBIT)&gt; &lt;OPTIONAL</w:t>
            </w:r>
            <w:r w:rsidR="00501F92" w:rsidRPr="00DB3973">
              <w:rPr>
                <w:i/>
                <w:sz w:val="20"/>
                <w:lang w:val="en-GB"/>
              </w:rPr>
              <w:t xml:space="preserve"> a different term as referred to in article 11.4 ARBIT</w:t>
            </w:r>
            <w:r w:rsidRPr="00DB3973">
              <w:rPr>
                <w:i/>
                <w:sz w:val="20"/>
                <w:lang w:val="en-GB"/>
              </w:rPr>
              <w:t>&gt;</w:t>
            </w:r>
          </w:p>
        </w:tc>
      </w:tr>
      <w:tr w:rsidR="00DB3973" w:rsidRPr="00B31691">
        <w:tc>
          <w:tcPr>
            <w:tcW w:w="1100" w:type="dxa"/>
          </w:tcPr>
          <w:p w:rsidR="004058DE" w:rsidRPr="00DB3973" w:rsidRDefault="004058DE" w:rsidP="004058DE">
            <w:pPr>
              <w:ind w:left="567" w:hanging="567"/>
              <w:jc w:val="center"/>
              <w:rPr>
                <w:sz w:val="20"/>
                <w:lang w:val="en-GB"/>
              </w:rPr>
            </w:pPr>
            <w:r w:rsidRPr="00DB3973">
              <w:rPr>
                <w:sz w:val="20"/>
                <w:lang w:val="en-GB"/>
              </w:rPr>
              <w:t>B1</w:t>
            </w:r>
          </w:p>
        </w:tc>
        <w:tc>
          <w:tcPr>
            <w:tcW w:w="2553" w:type="dxa"/>
          </w:tcPr>
          <w:p w:rsidR="004058DE" w:rsidRPr="00DB3973" w:rsidRDefault="00381D0A" w:rsidP="00381D0A">
            <w:pPr>
              <w:rPr>
                <w:sz w:val="20"/>
                <w:lang w:val="en-GB"/>
              </w:rPr>
            </w:pPr>
            <w:r w:rsidRPr="00DB3973">
              <w:rPr>
                <w:sz w:val="20"/>
                <w:lang w:val="en-GB"/>
              </w:rPr>
              <w:t>Consultancy Services</w:t>
            </w:r>
          </w:p>
        </w:tc>
        <w:tc>
          <w:tcPr>
            <w:tcW w:w="2410" w:type="dxa"/>
          </w:tcPr>
          <w:p w:rsidR="004058DE" w:rsidRPr="00DB3973" w:rsidRDefault="00381D0A" w:rsidP="00DB4134">
            <w:pPr>
              <w:tabs>
                <w:tab w:val="left" w:pos="567"/>
              </w:tabs>
              <w:rPr>
                <w:i/>
                <w:sz w:val="20"/>
                <w:lang w:val="en-GB"/>
              </w:rPr>
            </w:pPr>
            <w:r w:rsidRPr="00DB3973">
              <w:rPr>
                <w:i/>
                <w:sz w:val="20"/>
                <w:lang w:val="en-GB"/>
              </w:rPr>
              <w:t>&lt;manner of Acceptance whether or not after performance of Acceptance Procedure (see Acceptance Procedure Schedule)&gt;</w:t>
            </w:r>
          </w:p>
        </w:tc>
        <w:tc>
          <w:tcPr>
            <w:tcW w:w="2516" w:type="dxa"/>
          </w:tcPr>
          <w:p w:rsidR="004058DE" w:rsidRPr="00DB3973" w:rsidRDefault="00381D0A" w:rsidP="00043E37">
            <w:pPr>
              <w:tabs>
                <w:tab w:val="left" w:pos="567"/>
              </w:tabs>
              <w:rPr>
                <w:i/>
                <w:sz w:val="20"/>
                <w:lang w:val="en-GB"/>
              </w:rPr>
            </w:pPr>
            <w:r w:rsidRPr="00DB3973">
              <w:rPr>
                <w:i/>
                <w:sz w:val="20"/>
                <w:lang w:val="en-GB"/>
              </w:rPr>
              <w:t>&lt;</w:t>
            </w:r>
            <w:r w:rsidR="00501F92" w:rsidRPr="00DB3973">
              <w:rPr>
                <w:i/>
                <w:sz w:val="20"/>
                <w:lang w:val="en-GB"/>
              </w:rPr>
              <w:t>30</w:t>
            </w:r>
            <w:r w:rsidRPr="00DB3973">
              <w:rPr>
                <w:i/>
                <w:sz w:val="20"/>
                <w:lang w:val="en-GB"/>
              </w:rPr>
              <w:t xml:space="preserve"> days after Delivery (11.</w:t>
            </w:r>
            <w:r w:rsidR="00501F92" w:rsidRPr="00DB3973">
              <w:rPr>
                <w:i/>
                <w:sz w:val="20"/>
                <w:lang w:val="en-GB"/>
              </w:rPr>
              <w:t>1</w:t>
            </w:r>
            <w:r w:rsidRPr="00DB3973">
              <w:rPr>
                <w:i/>
                <w:sz w:val="20"/>
                <w:lang w:val="en-GB"/>
              </w:rPr>
              <w:t xml:space="preserve"> ARBIT)&gt; &lt;OPTIONAL</w:t>
            </w:r>
            <w:r w:rsidR="00501F92" w:rsidRPr="00DB3973">
              <w:rPr>
                <w:i/>
                <w:sz w:val="20"/>
                <w:lang w:val="en-GB"/>
              </w:rPr>
              <w:t xml:space="preserve"> a different term as r</w:t>
            </w:r>
            <w:r w:rsidR="003F4AC9" w:rsidRPr="00DB3973">
              <w:rPr>
                <w:i/>
                <w:sz w:val="20"/>
                <w:lang w:val="en-GB"/>
              </w:rPr>
              <w:t>eferred to in article 11.4 ARBIT</w:t>
            </w:r>
            <w:r w:rsidRPr="00DB3973">
              <w:rPr>
                <w:i/>
                <w:sz w:val="20"/>
                <w:lang w:val="en-GB"/>
              </w:rPr>
              <w:t>&gt;</w:t>
            </w:r>
          </w:p>
        </w:tc>
      </w:tr>
      <w:tr w:rsidR="00DB3973" w:rsidRPr="00B31691">
        <w:tc>
          <w:tcPr>
            <w:tcW w:w="1100" w:type="dxa"/>
          </w:tcPr>
          <w:p w:rsidR="004058DE" w:rsidRPr="00DB3973" w:rsidRDefault="004058DE" w:rsidP="004058DE">
            <w:pPr>
              <w:ind w:left="567" w:hanging="567"/>
              <w:jc w:val="center"/>
              <w:rPr>
                <w:sz w:val="20"/>
                <w:lang w:val="en-GB"/>
              </w:rPr>
            </w:pPr>
            <w:r w:rsidRPr="00DB3973">
              <w:rPr>
                <w:sz w:val="20"/>
                <w:lang w:val="en-GB"/>
              </w:rPr>
              <w:t>B2</w:t>
            </w:r>
          </w:p>
        </w:tc>
        <w:tc>
          <w:tcPr>
            <w:tcW w:w="2553" w:type="dxa"/>
          </w:tcPr>
          <w:p w:rsidR="004058DE" w:rsidRPr="00DB3973" w:rsidRDefault="00381D0A" w:rsidP="00381D0A">
            <w:pPr>
              <w:rPr>
                <w:sz w:val="20"/>
                <w:lang w:val="en-GB"/>
              </w:rPr>
            </w:pPr>
            <w:r w:rsidRPr="00DB3973">
              <w:rPr>
                <w:sz w:val="20"/>
                <w:lang w:val="en-GB"/>
              </w:rPr>
              <w:t>Development of Custom Software</w:t>
            </w:r>
          </w:p>
        </w:tc>
        <w:tc>
          <w:tcPr>
            <w:tcW w:w="2410" w:type="dxa"/>
          </w:tcPr>
          <w:p w:rsidR="004058DE" w:rsidRPr="00DB3973" w:rsidRDefault="00381D0A" w:rsidP="00960228">
            <w:pPr>
              <w:tabs>
                <w:tab w:val="left" w:pos="567"/>
              </w:tabs>
              <w:rPr>
                <w:i/>
                <w:sz w:val="20"/>
                <w:lang w:val="en-GB"/>
              </w:rPr>
            </w:pPr>
            <w:r w:rsidRPr="00DB3973">
              <w:rPr>
                <w:i/>
                <w:sz w:val="20"/>
                <w:lang w:val="en-GB"/>
              </w:rPr>
              <w:t>&lt;manner of Acceptance whether or not after performance of Acceptance Procedure (see Acceptance Procedure Schedule)&gt;</w:t>
            </w:r>
          </w:p>
        </w:tc>
        <w:tc>
          <w:tcPr>
            <w:tcW w:w="2516" w:type="dxa"/>
          </w:tcPr>
          <w:p w:rsidR="004058DE" w:rsidRPr="00DB3973" w:rsidRDefault="00381D0A" w:rsidP="00043E37">
            <w:pPr>
              <w:tabs>
                <w:tab w:val="left" w:pos="567"/>
              </w:tabs>
              <w:rPr>
                <w:i/>
                <w:sz w:val="20"/>
                <w:lang w:val="en-GB"/>
              </w:rPr>
            </w:pPr>
            <w:r w:rsidRPr="00DB3973">
              <w:rPr>
                <w:i/>
                <w:sz w:val="20"/>
                <w:lang w:val="en-GB"/>
              </w:rPr>
              <w:t>&lt;</w:t>
            </w:r>
            <w:r w:rsidR="00501F92" w:rsidRPr="00DB3973">
              <w:rPr>
                <w:i/>
                <w:sz w:val="20"/>
                <w:lang w:val="en-GB"/>
              </w:rPr>
              <w:t>30</w:t>
            </w:r>
            <w:r w:rsidRPr="00DB3973">
              <w:rPr>
                <w:i/>
                <w:sz w:val="20"/>
                <w:lang w:val="en-GB"/>
              </w:rPr>
              <w:t xml:space="preserve"> days after Delivery (11.</w:t>
            </w:r>
            <w:r w:rsidR="00501F92" w:rsidRPr="00DB3973">
              <w:rPr>
                <w:i/>
                <w:sz w:val="20"/>
                <w:lang w:val="en-GB"/>
              </w:rPr>
              <w:t>1</w:t>
            </w:r>
            <w:r w:rsidRPr="00DB3973">
              <w:rPr>
                <w:i/>
                <w:sz w:val="20"/>
                <w:lang w:val="en-GB"/>
              </w:rPr>
              <w:t xml:space="preserve"> ARBIT)&gt; &lt;OPTIONAL</w:t>
            </w:r>
            <w:r w:rsidR="00501F92" w:rsidRPr="00DB3973">
              <w:rPr>
                <w:i/>
                <w:sz w:val="20"/>
                <w:lang w:val="en-GB"/>
              </w:rPr>
              <w:t xml:space="preserve"> a different term as referred to in article 11.4 ARBIT</w:t>
            </w:r>
            <w:r w:rsidRPr="00DB3973">
              <w:rPr>
                <w:i/>
                <w:sz w:val="20"/>
                <w:lang w:val="en-GB"/>
              </w:rPr>
              <w:t>&gt;</w:t>
            </w:r>
          </w:p>
        </w:tc>
      </w:tr>
      <w:tr w:rsidR="00DB3973" w:rsidRPr="00B31691">
        <w:tc>
          <w:tcPr>
            <w:tcW w:w="1100" w:type="dxa"/>
          </w:tcPr>
          <w:p w:rsidR="00381D0A" w:rsidRPr="00DB3973" w:rsidRDefault="00381D0A" w:rsidP="004058DE">
            <w:pPr>
              <w:ind w:left="567" w:hanging="567"/>
              <w:jc w:val="center"/>
              <w:rPr>
                <w:sz w:val="20"/>
                <w:lang w:val="en-GB"/>
              </w:rPr>
            </w:pPr>
            <w:r w:rsidRPr="00DB3973">
              <w:rPr>
                <w:sz w:val="20"/>
                <w:lang w:val="en-GB"/>
              </w:rPr>
              <w:t>B3</w:t>
            </w:r>
          </w:p>
        </w:tc>
        <w:tc>
          <w:tcPr>
            <w:tcW w:w="2553" w:type="dxa"/>
          </w:tcPr>
          <w:p w:rsidR="00381D0A" w:rsidRPr="00DB3973" w:rsidRDefault="00381D0A" w:rsidP="00381D0A">
            <w:pPr>
              <w:rPr>
                <w:sz w:val="20"/>
                <w:lang w:val="en-GB"/>
              </w:rPr>
            </w:pPr>
            <w:r w:rsidRPr="00DB3973">
              <w:rPr>
                <w:sz w:val="20"/>
                <w:lang w:val="en-GB"/>
              </w:rPr>
              <w:t xml:space="preserve">Secondment </w:t>
            </w:r>
          </w:p>
        </w:tc>
        <w:tc>
          <w:tcPr>
            <w:tcW w:w="2410" w:type="dxa"/>
          </w:tcPr>
          <w:p w:rsidR="00381D0A" w:rsidRPr="00DB3973" w:rsidRDefault="00381D0A" w:rsidP="002F3DEA">
            <w:pPr>
              <w:tabs>
                <w:tab w:val="left" w:pos="567"/>
              </w:tabs>
              <w:rPr>
                <w:i/>
                <w:sz w:val="20"/>
                <w:lang w:val="en-GB"/>
              </w:rPr>
            </w:pPr>
            <w:r w:rsidRPr="00DB3973">
              <w:rPr>
                <w:i/>
                <w:sz w:val="20"/>
                <w:lang w:val="en-GB"/>
              </w:rPr>
              <w:t xml:space="preserve">&lt;Approval of the timesheets submitted in accordance with the model included in the Model Timesheets Schedule (article </w:t>
            </w:r>
            <w:r w:rsidR="002F3DEA" w:rsidRPr="00DB3973">
              <w:rPr>
                <w:i/>
                <w:sz w:val="20"/>
                <w:lang w:val="en-GB"/>
              </w:rPr>
              <w:t>5.2</w:t>
            </w:r>
            <w:r w:rsidRPr="00DB3973">
              <w:rPr>
                <w:i/>
                <w:sz w:val="20"/>
                <w:lang w:val="en-GB"/>
              </w:rPr>
              <w:t>)&gt;</w:t>
            </w:r>
          </w:p>
        </w:tc>
        <w:tc>
          <w:tcPr>
            <w:tcW w:w="2516" w:type="dxa"/>
          </w:tcPr>
          <w:p w:rsidR="00381D0A" w:rsidRPr="00DB3973" w:rsidRDefault="00381D0A" w:rsidP="00501F92">
            <w:pPr>
              <w:tabs>
                <w:tab w:val="left" w:pos="567"/>
              </w:tabs>
              <w:rPr>
                <w:i/>
                <w:sz w:val="20"/>
                <w:lang w:val="en-GB"/>
              </w:rPr>
            </w:pPr>
            <w:r w:rsidRPr="00DB3973">
              <w:rPr>
                <w:i/>
                <w:sz w:val="20"/>
                <w:lang w:val="en-GB"/>
              </w:rPr>
              <w:t>&lt;</w:t>
            </w:r>
            <w:r w:rsidR="00501F92" w:rsidRPr="00DB3973">
              <w:rPr>
                <w:i/>
                <w:sz w:val="20"/>
                <w:lang w:val="en-GB"/>
              </w:rPr>
              <w:t>30</w:t>
            </w:r>
            <w:r w:rsidRPr="00DB3973">
              <w:rPr>
                <w:i/>
                <w:sz w:val="20"/>
                <w:lang w:val="en-GB"/>
              </w:rPr>
              <w:t xml:space="preserve"> days after receipt of the timesheet&gt;</w:t>
            </w:r>
          </w:p>
        </w:tc>
      </w:tr>
      <w:tr w:rsidR="00DB3973" w:rsidRPr="00DB3973">
        <w:tc>
          <w:tcPr>
            <w:tcW w:w="1100" w:type="dxa"/>
          </w:tcPr>
          <w:p w:rsidR="00381D0A" w:rsidRPr="00DB3973" w:rsidRDefault="00381D0A" w:rsidP="00F50573">
            <w:pPr>
              <w:ind w:left="567" w:hanging="567"/>
              <w:jc w:val="center"/>
              <w:rPr>
                <w:sz w:val="20"/>
                <w:lang w:val="en-GB"/>
              </w:rPr>
            </w:pPr>
            <w:r w:rsidRPr="00DB3973">
              <w:rPr>
                <w:sz w:val="20"/>
                <w:lang w:val="en-GB"/>
              </w:rPr>
              <w:t>B4</w:t>
            </w:r>
          </w:p>
        </w:tc>
        <w:tc>
          <w:tcPr>
            <w:tcW w:w="2553" w:type="dxa"/>
          </w:tcPr>
          <w:p w:rsidR="00381D0A" w:rsidRPr="00DB3973" w:rsidRDefault="00381D0A" w:rsidP="00381D0A">
            <w:pPr>
              <w:rPr>
                <w:sz w:val="20"/>
                <w:lang w:val="en-GB"/>
              </w:rPr>
            </w:pPr>
            <w:r w:rsidRPr="00DB3973">
              <w:rPr>
                <w:sz w:val="20"/>
                <w:lang w:val="en-GB"/>
              </w:rPr>
              <w:t>Support</w:t>
            </w:r>
          </w:p>
        </w:tc>
        <w:tc>
          <w:tcPr>
            <w:tcW w:w="2410" w:type="dxa"/>
          </w:tcPr>
          <w:p w:rsidR="00381D0A" w:rsidRPr="00DB3973" w:rsidRDefault="00381D0A" w:rsidP="00960228">
            <w:pPr>
              <w:tabs>
                <w:tab w:val="left" w:pos="567"/>
              </w:tabs>
              <w:rPr>
                <w:i/>
                <w:sz w:val="20"/>
                <w:lang w:val="en-GB"/>
              </w:rPr>
            </w:pPr>
            <w:r w:rsidRPr="00DB3973">
              <w:rPr>
                <w:i/>
                <w:sz w:val="20"/>
                <w:lang w:val="en-GB"/>
              </w:rPr>
              <w:t>&lt;…&gt;</w:t>
            </w:r>
          </w:p>
        </w:tc>
        <w:tc>
          <w:tcPr>
            <w:tcW w:w="2516" w:type="dxa"/>
          </w:tcPr>
          <w:p w:rsidR="00381D0A" w:rsidRPr="00DB3973" w:rsidRDefault="00381D0A" w:rsidP="00102267">
            <w:pPr>
              <w:tabs>
                <w:tab w:val="left" w:pos="567"/>
              </w:tabs>
              <w:rPr>
                <w:i/>
                <w:sz w:val="20"/>
                <w:lang w:val="en-GB"/>
              </w:rPr>
            </w:pPr>
            <w:r w:rsidRPr="00DB3973">
              <w:rPr>
                <w:i/>
                <w:sz w:val="20"/>
                <w:lang w:val="en-GB"/>
              </w:rPr>
              <w:t>&lt;…&gt;</w:t>
            </w:r>
          </w:p>
        </w:tc>
      </w:tr>
      <w:tr w:rsidR="00DB3973" w:rsidRPr="00B31691">
        <w:tc>
          <w:tcPr>
            <w:tcW w:w="1100" w:type="dxa"/>
          </w:tcPr>
          <w:p w:rsidR="00381D0A" w:rsidRPr="00DB3973" w:rsidRDefault="00381D0A" w:rsidP="00F50573">
            <w:pPr>
              <w:ind w:left="567" w:hanging="567"/>
              <w:jc w:val="center"/>
              <w:rPr>
                <w:sz w:val="20"/>
                <w:lang w:val="en-GB"/>
              </w:rPr>
            </w:pPr>
            <w:r w:rsidRPr="00DB3973">
              <w:rPr>
                <w:sz w:val="20"/>
                <w:lang w:val="en-GB"/>
              </w:rPr>
              <w:t>B5</w:t>
            </w:r>
          </w:p>
        </w:tc>
        <w:tc>
          <w:tcPr>
            <w:tcW w:w="2553" w:type="dxa"/>
          </w:tcPr>
          <w:p w:rsidR="00381D0A" w:rsidRPr="00DB3973" w:rsidRDefault="00381D0A" w:rsidP="00381D0A">
            <w:pPr>
              <w:rPr>
                <w:sz w:val="20"/>
                <w:lang w:val="en-GB"/>
              </w:rPr>
            </w:pPr>
            <w:r w:rsidRPr="00DB3973">
              <w:rPr>
                <w:sz w:val="20"/>
                <w:lang w:val="en-GB"/>
              </w:rPr>
              <w:t>Maintenance</w:t>
            </w:r>
          </w:p>
        </w:tc>
        <w:tc>
          <w:tcPr>
            <w:tcW w:w="2410" w:type="dxa"/>
          </w:tcPr>
          <w:p w:rsidR="00381D0A" w:rsidRPr="00DB3973" w:rsidRDefault="00381D0A" w:rsidP="00960228">
            <w:pPr>
              <w:tabs>
                <w:tab w:val="left" w:pos="567"/>
              </w:tabs>
              <w:rPr>
                <w:i/>
                <w:sz w:val="20"/>
                <w:lang w:val="en-GB"/>
              </w:rPr>
            </w:pPr>
            <w:r w:rsidRPr="00DB3973">
              <w:rPr>
                <w:i/>
                <w:sz w:val="20"/>
                <w:lang w:val="en-GB"/>
              </w:rPr>
              <w:t>&lt;In accordance with the provisions of the Service Level Agreement Schedule&gt;</w:t>
            </w:r>
          </w:p>
        </w:tc>
        <w:tc>
          <w:tcPr>
            <w:tcW w:w="2516" w:type="dxa"/>
          </w:tcPr>
          <w:p w:rsidR="00381D0A" w:rsidRPr="00DB3973" w:rsidRDefault="00381D0A" w:rsidP="00102267">
            <w:pPr>
              <w:tabs>
                <w:tab w:val="left" w:pos="567"/>
              </w:tabs>
              <w:rPr>
                <w:i/>
                <w:sz w:val="20"/>
                <w:lang w:val="en-GB"/>
              </w:rPr>
            </w:pPr>
            <w:r w:rsidRPr="00DB3973">
              <w:rPr>
                <w:i/>
                <w:sz w:val="20"/>
                <w:lang w:val="en-GB"/>
              </w:rPr>
              <w:t>&lt;In accordance with the provisions of the Service Level Agreement Schedule&gt;</w:t>
            </w:r>
          </w:p>
        </w:tc>
      </w:tr>
      <w:tr w:rsidR="00DB3973" w:rsidRPr="00B31691">
        <w:tc>
          <w:tcPr>
            <w:tcW w:w="1100" w:type="dxa"/>
          </w:tcPr>
          <w:p w:rsidR="00381D0A" w:rsidRPr="00DB3973" w:rsidRDefault="00381D0A" w:rsidP="0004438E">
            <w:pPr>
              <w:ind w:left="567" w:hanging="567"/>
              <w:jc w:val="center"/>
              <w:rPr>
                <w:sz w:val="20"/>
                <w:lang w:val="en-GB"/>
              </w:rPr>
            </w:pPr>
            <w:r w:rsidRPr="00DB3973">
              <w:rPr>
                <w:sz w:val="20"/>
                <w:lang w:val="en-GB"/>
              </w:rPr>
              <w:t>B6</w:t>
            </w:r>
          </w:p>
        </w:tc>
        <w:tc>
          <w:tcPr>
            <w:tcW w:w="2553" w:type="dxa"/>
          </w:tcPr>
          <w:p w:rsidR="00381D0A" w:rsidRPr="00DB3973" w:rsidRDefault="00381D0A" w:rsidP="00381D0A">
            <w:pPr>
              <w:rPr>
                <w:sz w:val="20"/>
                <w:lang w:val="en-GB"/>
              </w:rPr>
            </w:pPr>
            <w:r w:rsidRPr="00DB3973">
              <w:rPr>
                <w:sz w:val="20"/>
                <w:lang w:val="en-GB"/>
              </w:rPr>
              <w:t>Other Public Service Contracts</w:t>
            </w:r>
          </w:p>
        </w:tc>
        <w:tc>
          <w:tcPr>
            <w:tcW w:w="2410" w:type="dxa"/>
          </w:tcPr>
          <w:p w:rsidR="00381D0A" w:rsidRPr="00DB3973" w:rsidRDefault="00381D0A" w:rsidP="0004438E">
            <w:pPr>
              <w:tabs>
                <w:tab w:val="left" w:pos="567"/>
              </w:tabs>
              <w:rPr>
                <w:sz w:val="20"/>
                <w:lang w:val="en-GB"/>
              </w:rPr>
            </w:pPr>
            <w:r w:rsidRPr="00DB3973">
              <w:rPr>
                <w:i/>
                <w:sz w:val="20"/>
                <w:lang w:val="en-GB"/>
              </w:rPr>
              <w:t>&lt;…&gt;</w:t>
            </w:r>
          </w:p>
        </w:tc>
        <w:tc>
          <w:tcPr>
            <w:tcW w:w="2516" w:type="dxa"/>
          </w:tcPr>
          <w:p w:rsidR="00381D0A" w:rsidRPr="00DB3973" w:rsidRDefault="00381D0A" w:rsidP="00043E37">
            <w:pPr>
              <w:tabs>
                <w:tab w:val="left" w:pos="567"/>
              </w:tabs>
              <w:rPr>
                <w:sz w:val="20"/>
                <w:lang w:val="en-GB"/>
              </w:rPr>
            </w:pPr>
            <w:r w:rsidRPr="00DB3973">
              <w:rPr>
                <w:i/>
                <w:sz w:val="20"/>
                <w:lang w:val="en-GB"/>
              </w:rPr>
              <w:t>&lt;</w:t>
            </w:r>
            <w:r w:rsidR="00501F92" w:rsidRPr="00DB3973">
              <w:rPr>
                <w:i/>
                <w:sz w:val="20"/>
                <w:lang w:val="en-GB"/>
              </w:rPr>
              <w:t>30</w:t>
            </w:r>
            <w:r w:rsidRPr="00DB3973">
              <w:rPr>
                <w:i/>
                <w:sz w:val="20"/>
                <w:lang w:val="en-GB"/>
              </w:rPr>
              <w:t xml:space="preserve"> days after Completion </w:t>
            </w:r>
            <w:r w:rsidR="00B90E85" w:rsidRPr="00DB3973">
              <w:rPr>
                <w:i/>
                <w:iCs/>
                <w:sz w:val="20"/>
                <w:lang w:val="en-GB"/>
              </w:rPr>
              <w:t>(11.1</w:t>
            </w:r>
            <w:r w:rsidRPr="00DB3973">
              <w:rPr>
                <w:i/>
                <w:iCs/>
                <w:sz w:val="20"/>
                <w:lang w:val="en-GB"/>
              </w:rPr>
              <w:t xml:space="preserve"> ARBIT)&gt; &lt;OPTIONAL</w:t>
            </w:r>
            <w:r w:rsidR="00501F92" w:rsidRPr="00DB3973">
              <w:rPr>
                <w:i/>
                <w:sz w:val="20"/>
                <w:lang w:val="en-GB"/>
              </w:rPr>
              <w:t xml:space="preserve"> a different term as referred to in article 11.4 ARBIT</w:t>
            </w:r>
            <w:r w:rsidRPr="00DB3973">
              <w:rPr>
                <w:i/>
                <w:sz w:val="20"/>
                <w:lang w:val="en-GB"/>
              </w:rPr>
              <w:t>&gt;</w:t>
            </w:r>
          </w:p>
        </w:tc>
      </w:tr>
      <w:tr w:rsidR="00DB3973" w:rsidRPr="00B31691">
        <w:tc>
          <w:tcPr>
            <w:tcW w:w="1100" w:type="dxa"/>
          </w:tcPr>
          <w:p w:rsidR="00381D0A" w:rsidRPr="00DB3973" w:rsidRDefault="003F4AC9" w:rsidP="00F50573">
            <w:pPr>
              <w:ind w:left="567" w:hanging="567"/>
              <w:jc w:val="center"/>
              <w:rPr>
                <w:sz w:val="20"/>
                <w:lang w:val="en-GB"/>
              </w:rPr>
            </w:pPr>
            <w:r w:rsidRPr="00DB3973">
              <w:rPr>
                <w:sz w:val="20"/>
                <w:lang w:val="en-GB"/>
              </w:rPr>
              <w:t>C1</w:t>
            </w:r>
          </w:p>
        </w:tc>
        <w:tc>
          <w:tcPr>
            <w:tcW w:w="2553" w:type="dxa"/>
          </w:tcPr>
          <w:p w:rsidR="00381D0A" w:rsidRPr="00DB3973" w:rsidRDefault="00381D0A" w:rsidP="00381D0A">
            <w:pPr>
              <w:rPr>
                <w:sz w:val="20"/>
                <w:lang w:val="en-GB"/>
              </w:rPr>
            </w:pPr>
            <w:r w:rsidRPr="00DB3973">
              <w:rPr>
                <w:sz w:val="20"/>
                <w:lang w:val="en-GB"/>
              </w:rPr>
              <w:t>Licences (to Standard Software)</w:t>
            </w:r>
          </w:p>
        </w:tc>
        <w:tc>
          <w:tcPr>
            <w:tcW w:w="2410" w:type="dxa"/>
          </w:tcPr>
          <w:p w:rsidR="00381D0A" w:rsidRPr="00DB3973" w:rsidRDefault="00381D0A" w:rsidP="00960228">
            <w:pPr>
              <w:tabs>
                <w:tab w:val="left" w:pos="567"/>
              </w:tabs>
              <w:rPr>
                <w:sz w:val="20"/>
                <w:lang w:val="en-GB"/>
              </w:rPr>
            </w:pPr>
            <w:r w:rsidRPr="00DB3973">
              <w:rPr>
                <w:i/>
                <w:sz w:val="20"/>
                <w:lang w:val="en-GB"/>
              </w:rPr>
              <w:t>&lt;manner of Acceptance whether or not after performance of Acceptance Procedure (see Acceptance Procedure Schedule)&gt;</w:t>
            </w:r>
          </w:p>
        </w:tc>
        <w:tc>
          <w:tcPr>
            <w:tcW w:w="2516" w:type="dxa"/>
          </w:tcPr>
          <w:p w:rsidR="00381D0A" w:rsidRPr="00DB3973" w:rsidRDefault="00381D0A" w:rsidP="00043E37">
            <w:pPr>
              <w:tabs>
                <w:tab w:val="left" w:pos="567"/>
              </w:tabs>
              <w:rPr>
                <w:sz w:val="20"/>
                <w:lang w:val="en-GB"/>
              </w:rPr>
            </w:pPr>
            <w:r w:rsidRPr="00DB3973">
              <w:rPr>
                <w:i/>
                <w:sz w:val="20"/>
                <w:lang w:val="en-GB"/>
              </w:rPr>
              <w:t>&lt;</w:t>
            </w:r>
            <w:r w:rsidR="003F4AC9" w:rsidRPr="00DB3973">
              <w:rPr>
                <w:i/>
                <w:sz w:val="20"/>
                <w:lang w:val="en-GB"/>
              </w:rPr>
              <w:t>30</w:t>
            </w:r>
            <w:r w:rsidRPr="00DB3973">
              <w:rPr>
                <w:i/>
                <w:sz w:val="20"/>
                <w:lang w:val="en-GB"/>
              </w:rPr>
              <w:t xml:space="preserve"> days after </w:t>
            </w:r>
            <w:r w:rsidR="003F4AC9" w:rsidRPr="00DB3973">
              <w:rPr>
                <w:i/>
                <w:sz w:val="20"/>
                <w:lang w:val="en-GB"/>
              </w:rPr>
              <w:t>Delivery</w:t>
            </w:r>
            <w:r w:rsidRPr="00DB3973">
              <w:rPr>
                <w:i/>
                <w:sz w:val="20"/>
                <w:lang w:val="en-GB"/>
              </w:rPr>
              <w:t xml:space="preserve"> </w:t>
            </w:r>
            <w:r w:rsidRPr="00DB3973">
              <w:rPr>
                <w:i/>
                <w:iCs/>
                <w:sz w:val="20"/>
                <w:lang w:val="en-GB"/>
              </w:rPr>
              <w:t>(11.</w:t>
            </w:r>
            <w:r w:rsidR="003F4AC9" w:rsidRPr="00DB3973">
              <w:rPr>
                <w:i/>
                <w:iCs/>
                <w:sz w:val="20"/>
                <w:lang w:val="en-GB"/>
              </w:rPr>
              <w:t>1</w:t>
            </w:r>
            <w:r w:rsidRPr="00DB3973">
              <w:rPr>
                <w:i/>
                <w:iCs/>
                <w:sz w:val="20"/>
                <w:lang w:val="en-GB"/>
              </w:rPr>
              <w:t xml:space="preserve"> ARBIT)&gt; &lt;OPTIONAL</w:t>
            </w:r>
            <w:r w:rsidR="003F4AC9" w:rsidRPr="00DB3973">
              <w:rPr>
                <w:i/>
                <w:sz w:val="20"/>
                <w:lang w:val="en-GB"/>
              </w:rPr>
              <w:t xml:space="preserve"> a different term as referred to in article 11.4 ARBIT</w:t>
            </w:r>
            <w:r w:rsidRPr="00DB3973">
              <w:rPr>
                <w:i/>
                <w:sz w:val="20"/>
                <w:lang w:val="en-GB"/>
              </w:rPr>
              <w:t>&gt;</w:t>
            </w:r>
          </w:p>
        </w:tc>
      </w:tr>
      <w:tr w:rsidR="00DB3973" w:rsidRPr="00B31691">
        <w:tc>
          <w:tcPr>
            <w:tcW w:w="1100" w:type="dxa"/>
          </w:tcPr>
          <w:p w:rsidR="00381D0A" w:rsidRPr="00DB3973" w:rsidRDefault="00381D0A" w:rsidP="0035740F">
            <w:pPr>
              <w:tabs>
                <w:tab w:val="left" w:pos="567"/>
              </w:tabs>
              <w:rPr>
                <w:i/>
                <w:sz w:val="20"/>
                <w:lang w:val="en-GB"/>
              </w:rPr>
            </w:pPr>
          </w:p>
        </w:tc>
        <w:tc>
          <w:tcPr>
            <w:tcW w:w="2553" w:type="dxa"/>
          </w:tcPr>
          <w:p w:rsidR="00381D0A" w:rsidRPr="00DB3973" w:rsidRDefault="00381D0A" w:rsidP="00381D0A">
            <w:pPr>
              <w:tabs>
                <w:tab w:val="left" w:pos="567"/>
              </w:tabs>
              <w:rPr>
                <w:i/>
                <w:sz w:val="20"/>
                <w:lang w:val="en-GB"/>
              </w:rPr>
            </w:pPr>
            <w:r w:rsidRPr="00DB3973">
              <w:rPr>
                <w:i/>
                <w:sz w:val="20"/>
                <w:lang w:val="en-GB"/>
              </w:rPr>
              <w:t>&lt;Combination of the above Deliverables, in which case Acceptance is dependent on the operation of the whole&gt;</w:t>
            </w:r>
          </w:p>
        </w:tc>
        <w:tc>
          <w:tcPr>
            <w:tcW w:w="2410" w:type="dxa"/>
          </w:tcPr>
          <w:p w:rsidR="00381D0A" w:rsidRPr="00DB3973" w:rsidRDefault="00381D0A" w:rsidP="0035740F">
            <w:pPr>
              <w:tabs>
                <w:tab w:val="left" w:pos="567"/>
              </w:tabs>
              <w:rPr>
                <w:i/>
                <w:sz w:val="20"/>
                <w:lang w:val="en-GB"/>
              </w:rPr>
            </w:pPr>
            <w:r w:rsidRPr="00DB3973">
              <w:rPr>
                <w:i/>
                <w:sz w:val="20"/>
                <w:lang w:val="en-GB"/>
              </w:rPr>
              <w:t>&lt;manner of Acceptance whether or not after performance of Acceptance Procedure (see Acceptance Procedure Schedule)&gt;</w:t>
            </w:r>
          </w:p>
        </w:tc>
        <w:tc>
          <w:tcPr>
            <w:tcW w:w="2516" w:type="dxa"/>
          </w:tcPr>
          <w:p w:rsidR="00381D0A" w:rsidRPr="00DB3973" w:rsidRDefault="00381D0A" w:rsidP="00043E37">
            <w:pPr>
              <w:tabs>
                <w:tab w:val="left" w:pos="567"/>
              </w:tabs>
              <w:rPr>
                <w:i/>
                <w:sz w:val="20"/>
                <w:lang w:val="en-GB"/>
              </w:rPr>
            </w:pPr>
            <w:r w:rsidRPr="00DB3973">
              <w:rPr>
                <w:i/>
                <w:sz w:val="20"/>
                <w:lang w:val="en-GB"/>
              </w:rPr>
              <w:t>&lt;</w:t>
            </w:r>
            <w:r w:rsidR="003F4AC9" w:rsidRPr="00DB3973">
              <w:rPr>
                <w:i/>
                <w:sz w:val="20"/>
                <w:lang w:val="en-GB"/>
              </w:rPr>
              <w:t>30</w:t>
            </w:r>
            <w:r w:rsidRPr="00DB3973">
              <w:rPr>
                <w:i/>
                <w:sz w:val="20"/>
                <w:lang w:val="en-GB"/>
              </w:rPr>
              <w:t xml:space="preserve"> days after </w:t>
            </w:r>
            <w:r w:rsidR="003F4AC9" w:rsidRPr="00DB3973">
              <w:rPr>
                <w:i/>
                <w:sz w:val="20"/>
                <w:lang w:val="en-GB"/>
              </w:rPr>
              <w:t>Delivery</w:t>
            </w:r>
            <w:r w:rsidRPr="00DB3973">
              <w:rPr>
                <w:i/>
                <w:sz w:val="20"/>
                <w:lang w:val="en-GB"/>
              </w:rPr>
              <w:t xml:space="preserve"> </w:t>
            </w:r>
            <w:r w:rsidRPr="00DB3973">
              <w:rPr>
                <w:i/>
                <w:iCs/>
                <w:sz w:val="20"/>
                <w:lang w:val="en-GB"/>
              </w:rPr>
              <w:t>(11.</w:t>
            </w:r>
            <w:r w:rsidR="003F4AC9" w:rsidRPr="00DB3973">
              <w:rPr>
                <w:i/>
                <w:iCs/>
                <w:sz w:val="20"/>
                <w:lang w:val="en-GB"/>
              </w:rPr>
              <w:t>1</w:t>
            </w:r>
            <w:r w:rsidRPr="00DB3973">
              <w:rPr>
                <w:i/>
                <w:iCs/>
                <w:sz w:val="20"/>
                <w:lang w:val="en-GB"/>
              </w:rPr>
              <w:t xml:space="preserve"> ARBIT)&gt; &lt;OPTIONAL</w:t>
            </w:r>
            <w:r w:rsidR="003F4AC9" w:rsidRPr="00DB3973">
              <w:rPr>
                <w:i/>
                <w:sz w:val="20"/>
                <w:lang w:val="en-GB"/>
              </w:rPr>
              <w:t xml:space="preserve"> a different term as referred to in article 11.4 ARBIT</w:t>
            </w:r>
            <w:r w:rsidRPr="00DB3973">
              <w:rPr>
                <w:i/>
                <w:sz w:val="20"/>
                <w:lang w:val="en-GB"/>
              </w:rPr>
              <w:t>&gt;</w:t>
            </w:r>
          </w:p>
        </w:tc>
      </w:tr>
    </w:tbl>
    <w:p w:rsidR="00A56E23" w:rsidRPr="00DB3973" w:rsidRDefault="001A134C" w:rsidP="00235058">
      <w:pPr>
        <w:pStyle w:val="Kop5"/>
        <w:ind w:hanging="567"/>
        <w:rPr>
          <w:lang w:val="en-GB"/>
        </w:rPr>
      </w:pPr>
      <w:bookmarkStart w:id="49" w:name="_Ref246485592"/>
      <w:r w:rsidRPr="00DB3973">
        <w:rPr>
          <w:lang w:val="en-GB"/>
        </w:rPr>
        <w:t>6.2</w:t>
      </w:r>
      <w:r w:rsidRPr="00DB3973">
        <w:rPr>
          <w:lang w:val="en-GB"/>
        </w:rPr>
        <w:tab/>
      </w:r>
      <w:r w:rsidR="00381D0A" w:rsidRPr="00DB3973">
        <w:rPr>
          <w:i/>
          <w:lang w:val="en-GB"/>
        </w:rPr>
        <w:t>&lt;OPTIONAL&gt;</w:t>
      </w:r>
      <w:r w:rsidR="00381D0A" w:rsidRPr="00DB3973">
        <w:rPr>
          <w:lang w:val="en-GB"/>
        </w:rPr>
        <w:t xml:space="preserve"> If the Contracting Authority accepts the Deliverable despite the presence of one of more Defects, it will withhold an amount of </w:t>
      </w:r>
      <w:r w:rsidR="00381D0A" w:rsidRPr="00DB3973">
        <w:rPr>
          <w:i/>
          <w:lang w:val="en-GB"/>
        </w:rPr>
        <w:t>&lt;amount&gt;</w:t>
      </w:r>
      <w:r w:rsidR="00381D0A" w:rsidRPr="00DB3973">
        <w:rPr>
          <w:lang w:val="en-GB"/>
        </w:rPr>
        <w:t xml:space="preserve"> from the Fee until the Defects have been repaired.</w:t>
      </w:r>
      <w:bookmarkEnd w:id="49"/>
      <w:r w:rsidR="00AB5117" w:rsidRPr="00DB3973">
        <w:rPr>
          <w:lang w:val="en-GB"/>
        </w:rPr>
        <w:t xml:space="preserve"> </w:t>
      </w:r>
    </w:p>
    <w:p w:rsidR="00FA1685" w:rsidRPr="00DB3973" w:rsidRDefault="00456D96" w:rsidP="000021B3">
      <w:pPr>
        <w:pStyle w:val="Kop4"/>
        <w:rPr>
          <w:lang w:val="en-GB"/>
        </w:rPr>
      </w:pPr>
      <w:bookmarkStart w:id="50" w:name="_Ref225307745"/>
      <w:bookmarkStart w:id="51" w:name="_Toc465859749"/>
      <w:r w:rsidRPr="00DB3973">
        <w:rPr>
          <w:lang w:val="en-GB"/>
        </w:rPr>
        <w:lastRenderedPageBreak/>
        <w:t xml:space="preserve">Article 7. </w:t>
      </w:r>
      <w:r w:rsidR="008C4D5E" w:rsidRPr="00DB3973">
        <w:rPr>
          <w:lang w:val="en-GB"/>
        </w:rPr>
        <w:t>Fee</w:t>
      </w:r>
      <w:bookmarkEnd w:id="33"/>
      <w:bookmarkEnd w:id="43"/>
      <w:bookmarkEnd w:id="50"/>
      <w:bookmarkEnd w:id="51"/>
    </w:p>
    <w:p w:rsidR="00015216" w:rsidRPr="00DB3973" w:rsidRDefault="001A134C" w:rsidP="001A134C">
      <w:pPr>
        <w:pStyle w:val="Kop5"/>
        <w:ind w:hanging="567"/>
        <w:rPr>
          <w:lang w:val="en-GB"/>
        </w:rPr>
      </w:pPr>
      <w:bookmarkStart w:id="52" w:name="_Ref246485659"/>
      <w:bookmarkStart w:id="53" w:name="_Ref226347074"/>
      <w:r w:rsidRPr="00DB3973">
        <w:rPr>
          <w:lang w:val="en-GB"/>
        </w:rPr>
        <w:t>7.1</w:t>
      </w:r>
      <w:r w:rsidRPr="00DB3973">
        <w:rPr>
          <w:lang w:val="en-GB"/>
        </w:rPr>
        <w:tab/>
      </w:r>
      <w:r w:rsidR="008C4D5E" w:rsidRPr="00DB3973">
        <w:rPr>
          <w:lang w:val="en-GB"/>
        </w:rPr>
        <w:t>The Parties agree the following Fee</w:t>
      </w:r>
      <w:r w:rsidR="00993C1D" w:rsidRPr="00DB3973">
        <w:rPr>
          <w:lang w:val="en-GB"/>
        </w:rPr>
        <w:t>:</w:t>
      </w:r>
      <w:bookmarkEnd w:id="52"/>
      <w:r w:rsidR="00993C1D" w:rsidRPr="00DB3973">
        <w:rPr>
          <w:lang w:val="en-GB"/>
        </w:rPr>
        <w:t xml:space="preserve"> </w:t>
      </w:r>
    </w:p>
    <w:tbl>
      <w:tblPr>
        <w:tblW w:w="7901"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4007"/>
        <w:gridCol w:w="1397"/>
        <w:gridCol w:w="1397"/>
      </w:tblGrid>
      <w:tr w:rsidR="00DB3973" w:rsidRPr="00DB3973">
        <w:trPr>
          <w:trHeight w:val="269"/>
        </w:trPr>
        <w:tc>
          <w:tcPr>
            <w:tcW w:w="1100" w:type="dxa"/>
            <w:shd w:val="clear" w:color="auto" w:fill="999999"/>
          </w:tcPr>
          <w:bookmarkEnd w:id="53"/>
          <w:p w:rsidR="00174DC1" w:rsidRPr="00DB3973" w:rsidRDefault="008C4D5E" w:rsidP="008C4D5E">
            <w:pPr>
              <w:rPr>
                <w:b/>
                <w:sz w:val="20"/>
                <w:lang w:val="en-GB"/>
              </w:rPr>
            </w:pPr>
            <w:r w:rsidRPr="00DB3973">
              <w:rPr>
                <w:b/>
                <w:sz w:val="20"/>
                <w:lang w:val="en-GB"/>
              </w:rPr>
              <w:t>Serial number</w:t>
            </w:r>
          </w:p>
        </w:tc>
        <w:tc>
          <w:tcPr>
            <w:tcW w:w="4007" w:type="dxa"/>
            <w:shd w:val="clear" w:color="auto" w:fill="999999"/>
          </w:tcPr>
          <w:p w:rsidR="00174DC1" w:rsidRPr="00DB3973" w:rsidRDefault="008C4D5E" w:rsidP="008C4D5E">
            <w:pPr>
              <w:rPr>
                <w:b/>
                <w:sz w:val="20"/>
                <w:lang w:val="en-GB"/>
              </w:rPr>
            </w:pPr>
            <w:r w:rsidRPr="00DB3973">
              <w:rPr>
                <w:b/>
                <w:sz w:val="20"/>
                <w:lang w:val="en-GB"/>
              </w:rPr>
              <w:t>Subject</w:t>
            </w:r>
          </w:p>
        </w:tc>
        <w:tc>
          <w:tcPr>
            <w:tcW w:w="1397" w:type="dxa"/>
            <w:shd w:val="clear" w:color="auto" w:fill="999999"/>
          </w:tcPr>
          <w:p w:rsidR="00174DC1" w:rsidRPr="00DB3973" w:rsidRDefault="0016147B" w:rsidP="008C4D5E">
            <w:pPr>
              <w:rPr>
                <w:b/>
                <w:sz w:val="20"/>
                <w:lang w:val="en-GB"/>
              </w:rPr>
            </w:pPr>
            <w:r w:rsidRPr="00DB3973">
              <w:rPr>
                <w:b/>
                <w:sz w:val="20"/>
                <w:lang w:val="en-GB"/>
              </w:rPr>
              <w:t>Pr</w:t>
            </w:r>
            <w:r w:rsidR="008C4D5E" w:rsidRPr="00DB3973">
              <w:rPr>
                <w:b/>
                <w:sz w:val="20"/>
                <w:lang w:val="en-GB"/>
              </w:rPr>
              <w:t>ice</w:t>
            </w:r>
          </w:p>
        </w:tc>
        <w:tc>
          <w:tcPr>
            <w:tcW w:w="1397" w:type="dxa"/>
            <w:shd w:val="clear" w:color="auto" w:fill="999999"/>
          </w:tcPr>
          <w:p w:rsidR="00174DC1" w:rsidRPr="00DB3973" w:rsidRDefault="0016147B" w:rsidP="008C4D5E">
            <w:pPr>
              <w:rPr>
                <w:b/>
                <w:sz w:val="20"/>
                <w:lang w:val="en-GB"/>
              </w:rPr>
            </w:pPr>
            <w:r w:rsidRPr="00DB3973">
              <w:rPr>
                <w:b/>
                <w:sz w:val="20"/>
                <w:lang w:val="en-GB"/>
              </w:rPr>
              <w:t>Pri</w:t>
            </w:r>
            <w:r w:rsidR="008C4D5E" w:rsidRPr="00DB3973">
              <w:rPr>
                <w:b/>
                <w:sz w:val="20"/>
                <w:lang w:val="en-GB"/>
              </w:rPr>
              <w:t xml:space="preserve">ce </w:t>
            </w:r>
            <w:r w:rsidR="00174DC1" w:rsidRPr="00DB3973">
              <w:rPr>
                <w:b/>
                <w:sz w:val="20"/>
                <w:lang w:val="en-GB"/>
              </w:rPr>
              <w:t xml:space="preserve">incl. </w:t>
            </w:r>
            <w:r w:rsidR="008C4D5E" w:rsidRPr="00DB3973">
              <w:rPr>
                <w:b/>
                <w:sz w:val="20"/>
                <w:lang w:val="en-GB"/>
              </w:rPr>
              <w:t>VAT</w:t>
            </w:r>
          </w:p>
        </w:tc>
      </w:tr>
      <w:tr w:rsidR="00DB3973" w:rsidRPr="00B31691">
        <w:trPr>
          <w:trHeight w:val="269"/>
        </w:trPr>
        <w:tc>
          <w:tcPr>
            <w:tcW w:w="1100" w:type="dxa"/>
          </w:tcPr>
          <w:p w:rsidR="008C4D5E" w:rsidRPr="00DB3973" w:rsidRDefault="008C4D5E" w:rsidP="00015216">
            <w:pPr>
              <w:ind w:left="567" w:hanging="567"/>
              <w:jc w:val="center"/>
              <w:rPr>
                <w:sz w:val="20"/>
                <w:lang w:val="en-GB"/>
              </w:rPr>
            </w:pPr>
            <w:r w:rsidRPr="00DB3973">
              <w:rPr>
                <w:sz w:val="20"/>
                <w:lang w:val="en-GB"/>
              </w:rPr>
              <w:t>A1</w:t>
            </w:r>
          </w:p>
        </w:tc>
        <w:tc>
          <w:tcPr>
            <w:tcW w:w="4007" w:type="dxa"/>
          </w:tcPr>
          <w:p w:rsidR="008C4D5E" w:rsidRPr="00DB3973" w:rsidRDefault="008C4D5E" w:rsidP="00F50573">
            <w:pPr>
              <w:rPr>
                <w:sz w:val="20"/>
                <w:lang w:val="en-GB"/>
              </w:rPr>
            </w:pPr>
            <w:r w:rsidRPr="00DB3973">
              <w:rPr>
                <w:sz w:val="20"/>
                <w:lang w:val="en-GB"/>
              </w:rPr>
              <w:t xml:space="preserve">The Fee for the Product to be delivered is: </w:t>
            </w:r>
          </w:p>
        </w:tc>
        <w:tc>
          <w:tcPr>
            <w:tcW w:w="1397" w:type="dxa"/>
          </w:tcPr>
          <w:p w:rsidR="008C4D5E" w:rsidRPr="00DB3973" w:rsidRDefault="008C4D5E" w:rsidP="00F16CF7">
            <w:pPr>
              <w:rPr>
                <w:i/>
                <w:sz w:val="20"/>
                <w:lang w:val="en-GB"/>
              </w:rPr>
            </w:pPr>
            <w:r w:rsidRPr="00DB3973">
              <w:rPr>
                <w:i/>
                <w:sz w:val="20"/>
                <w:lang w:val="en-GB"/>
              </w:rPr>
              <w:t>&lt;fixed total price or price per Product&gt;</w:t>
            </w:r>
          </w:p>
        </w:tc>
        <w:tc>
          <w:tcPr>
            <w:tcW w:w="1397" w:type="dxa"/>
          </w:tcPr>
          <w:p w:rsidR="008C4D5E" w:rsidRPr="00DB3973" w:rsidRDefault="008C4D5E" w:rsidP="00F16CF7">
            <w:pPr>
              <w:rPr>
                <w:i/>
                <w:sz w:val="20"/>
                <w:lang w:val="en-GB"/>
              </w:rPr>
            </w:pPr>
            <w:r w:rsidRPr="00DB3973">
              <w:rPr>
                <w:i/>
                <w:sz w:val="20"/>
                <w:lang w:val="en-GB"/>
              </w:rPr>
              <w:t>&lt;fixed total price or fee per Product&gt;</w:t>
            </w:r>
          </w:p>
        </w:tc>
      </w:tr>
      <w:tr w:rsidR="00DB3973" w:rsidRPr="00B31691">
        <w:trPr>
          <w:trHeight w:val="269"/>
        </w:trPr>
        <w:tc>
          <w:tcPr>
            <w:tcW w:w="1100" w:type="dxa"/>
          </w:tcPr>
          <w:p w:rsidR="00174DC1" w:rsidRPr="00DB3973" w:rsidRDefault="00174DC1" w:rsidP="00015216">
            <w:pPr>
              <w:ind w:left="567" w:hanging="567"/>
              <w:jc w:val="center"/>
              <w:rPr>
                <w:sz w:val="20"/>
                <w:lang w:val="en-GB"/>
              </w:rPr>
            </w:pPr>
            <w:r w:rsidRPr="00DB3973">
              <w:rPr>
                <w:sz w:val="20"/>
                <w:lang w:val="en-GB"/>
              </w:rPr>
              <w:t>B1</w:t>
            </w:r>
          </w:p>
        </w:tc>
        <w:tc>
          <w:tcPr>
            <w:tcW w:w="4007" w:type="dxa"/>
          </w:tcPr>
          <w:p w:rsidR="00174DC1" w:rsidRPr="00DB3973" w:rsidRDefault="008C4D5E" w:rsidP="008C4D5E">
            <w:pPr>
              <w:rPr>
                <w:sz w:val="20"/>
                <w:lang w:val="en-GB"/>
              </w:rPr>
            </w:pPr>
            <w:r w:rsidRPr="00DB3973">
              <w:rPr>
                <w:sz w:val="20"/>
                <w:lang w:val="en-GB"/>
              </w:rPr>
              <w:t>The Fee for the consultancy work is:</w:t>
            </w:r>
          </w:p>
        </w:tc>
        <w:tc>
          <w:tcPr>
            <w:tcW w:w="1397" w:type="dxa"/>
          </w:tcPr>
          <w:p w:rsidR="00174DC1" w:rsidRPr="00DB3973" w:rsidRDefault="003F4AC9" w:rsidP="00314A12">
            <w:pPr>
              <w:rPr>
                <w:i/>
                <w:sz w:val="20"/>
                <w:lang w:val="en-GB"/>
              </w:rPr>
            </w:pPr>
            <w:r w:rsidRPr="00DB3973">
              <w:rPr>
                <w:i/>
                <w:sz w:val="20"/>
                <w:lang w:val="en-GB"/>
              </w:rPr>
              <w:t xml:space="preserve">&lt;fixed total price or other </w:t>
            </w:r>
            <w:r w:rsidR="00314A12" w:rsidRPr="00DB3973">
              <w:rPr>
                <w:i/>
                <w:sz w:val="20"/>
                <w:lang w:val="en-GB"/>
              </w:rPr>
              <w:t>fee</w:t>
            </w:r>
            <w:r w:rsidRPr="00DB3973">
              <w:rPr>
                <w:i/>
                <w:sz w:val="20"/>
                <w:lang w:val="en-GB"/>
              </w:rPr>
              <w:t xml:space="preserve"> criterion&gt;</w:t>
            </w:r>
          </w:p>
        </w:tc>
        <w:tc>
          <w:tcPr>
            <w:tcW w:w="1397" w:type="dxa"/>
          </w:tcPr>
          <w:p w:rsidR="00174DC1" w:rsidRPr="00DB3973" w:rsidRDefault="003F4AC9" w:rsidP="00314A12">
            <w:pPr>
              <w:rPr>
                <w:i/>
                <w:sz w:val="20"/>
                <w:lang w:val="en-GB"/>
              </w:rPr>
            </w:pPr>
            <w:r w:rsidRPr="00DB3973">
              <w:rPr>
                <w:i/>
                <w:sz w:val="20"/>
                <w:lang w:val="en-GB"/>
              </w:rPr>
              <w:t xml:space="preserve">&lt;fixed total price or other </w:t>
            </w:r>
            <w:r w:rsidR="00314A12" w:rsidRPr="00DB3973">
              <w:rPr>
                <w:i/>
                <w:sz w:val="20"/>
                <w:lang w:val="en-GB"/>
              </w:rPr>
              <w:t>fee</w:t>
            </w:r>
            <w:r w:rsidRPr="00DB3973">
              <w:rPr>
                <w:i/>
                <w:sz w:val="20"/>
                <w:lang w:val="en-GB"/>
              </w:rPr>
              <w:t xml:space="preserve"> criterion&gt;</w:t>
            </w:r>
          </w:p>
        </w:tc>
      </w:tr>
      <w:tr w:rsidR="00DB3973" w:rsidRPr="00B31691">
        <w:trPr>
          <w:trHeight w:val="269"/>
        </w:trPr>
        <w:tc>
          <w:tcPr>
            <w:tcW w:w="1100" w:type="dxa"/>
          </w:tcPr>
          <w:p w:rsidR="00174DC1" w:rsidRPr="00DB3973" w:rsidRDefault="00174DC1" w:rsidP="00C02C7A">
            <w:pPr>
              <w:ind w:left="567" w:hanging="567"/>
              <w:jc w:val="center"/>
              <w:rPr>
                <w:sz w:val="20"/>
                <w:lang w:val="en-GB"/>
              </w:rPr>
            </w:pPr>
            <w:r w:rsidRPr="00DB3973">
              <w:rPr>
                <w:sz w:val="20"/>
                <w:lang w:val="en-GB"/>
              </w:rPr>
              <w:t>B2</w:t>
            </w:r>
          </w:p>
        </w:tc>
        <w:tc>
          <w:tcPr>
            <w:tcW w:w="4007" w:type="dxa"/>
          </w:tcPr>
          <w:p w:rsidR="00174DC1" w:rsidRPr="00DB3973" w:rsidRDefault="008C4D5E" w:rsidP="00F50573">
            <w:pPr>
              <w:rPr>
                <w:sz w:val="20"/>
                <w:lang w:val="en-GB"/>
              </w:rPr>
            </w:pPr>
            <w:r w:rsidRPr="00DB3973">
              <w:rPr>
                <w:sz w:val="20"/>
                <w:lang w:val="en-GB"/>
              </w:rPr>
              <w:t>The Fee for the development of Custom Software is</w:t>
            </w:r>
            <w:r w:rsidR="003C7AF1" w:rsidRPr="00DB3973">
              <w:rPr>
                <w:sz w:val="20"/>
                <w:lang w:val="en-GB"/>
              </w:rPr>
              <w:t>:</w:t>
            </w:r>
          </w:p>
        </w:tc>
        <w:tc>
          <w:tcPr>
            <w:tcW w:w="1397" w:type="dxa"/>
          </w:tcPr>
          <w:p w:rsidR="00174DC1" w:rsidRPr="00DB3973" w:rsidRDefault="00174DC1" w:rsidP="00314A12">
            <w:pPr>
              <w:rPr>
                <w:i/>
                <w:sz w:val="20"/>
                <w:lang w:val="en-GB"/>
              </w:rPr>
            </w:pPr>
            <w:r w:rsidRPr="00DB3973">
              <w:rPr>
                <w:i/>
                <w:sz w:val="20"/>
                <w:lang w:val="en-GB"/>
              </w:rPr>
              <w:t>&lt;</w:t>
            </w:r>
            <w:r w:rsidR="003F4AC9" w:rsidRPr="00DB3973">
              <w:rPr>
                <w:i/>
                <w:sz w:val="20"/>
                <w:lang w:val="en-GB"/>
              </w:rPr>
              <w:t xml:space="preserve">fixed total price or other </w:t>
            </w:r>
            <w:r w:rsidR="00314A12" w:rsidRPr="00DB3973">
              <w:rPr>
                <w:i/>
                <w:sz w:val="20"/>
                <w:lang w:val="en-GB"/>
              </w:rPr>
              <w:t>fee</w:t>
            </w:r>
            <w:r w:rsidR="003F4AC9" w:rsidRPr="00DB3973">
              <w:rPr>
                <w:i/>
                <w:sz w:val="20"/>
                <w:lang w:val="en-GB"/>
              </w:rPr>
              <w:t xml:space="preserve"> criterion</w:t>
            </w:r>
            <w:r w:rsidRPr="00DB3973">
              <w:rPr>
                <w:i/>
                <w:sz w:val="20"/>
                <w:lang w:val="en-GB"/>
              </w:rPr>
              <w:t>&gt;</w:t>
            </w:r>
          </w:p>
        </w:tc>
        <w:tc>
          <w:tcPr>
            <w:tcW w:w="1397" w:type="dxa"/>
          </w:tcPr>
          <w:p w:rsidR="00174DC1" w:rsidRPr="00DB3973" w:rsidRDefault="003F4AC9" w:rsidP="00314A12">
            <w:pPr>
              <w:rPr>
                <w:i/>
                <w:sz w:val="20"/>
                <w:lang w:val="en-GB"/>
              </w:rPr>
            </w:pPr>
            <w:r w:rsidRPr="00DB3973">
              <w:rPr>
                <w:i/>
                <w:sz w:val="20"/>
                <w:lang w:val="en-GB"/>
              </w:rPr>
              <w:t xml:space="preserve">&lt;fixed total price or other </w:t>
            </w:r>
            <w:r w:rsidR="00314A12" w:rsidRPr="00DB3973">
              <w:rPr>
                <w:i/>
                <w:sz w:val="20"/>
                <w:lang w:val="en-GB"/>
              </w:rPr>
              <w:t>fee</w:t>
            </w:r>
            <w:r w:rsidRPr="00DB3973">
              <w:rPr>
                <w:i/>
                <w:sz w:val="20"/>
                <w:lang w:val="en-GB"/>
              </w:rPr>
              <w:t xml:space="preserve"> criterion&gt;</w:t>
            </w:r>
          </w:p>
        </w:tc>
      </w:tr>
      <w:tr w:rsidR="00DB3973" w:rsidRPr="00B31691">
        <w:trPr>
          <w:trHeight w:val="269"/>
        </w:trPr>
        <w:tc>
          <w:tcPr>
            <w:tcW w:w="1100" w:type="dxa"/>
          </w:tcPr>
          <w:p w:rsidR="00174DC1" w:rsidRPr="00DB3973" w:rsidRDefault="00174DC1" w:rsidP="00C02C7A">
            <w:pPr>
              <w:ind w:left="567" w:hanging="567"/>
              <w:jc w:val="center"/>
              <w:rPr>
                <w:sz w:val="20"/>
                <w:lang w:val="en-GB"/>
              </w:rPr>
            </w:pPr>
            <w:r w:rsidRPr="00DB3973">
              <w:rPr>
                <w:sz w:val="20"/>
                <w:lang w:val="en-GB"/>
              </w:rPr>
              <w:t>B3</w:t>
            </w:r>
          </w:p>
        </w:tc>
        <w:tc>
          <w:tcPr>
            <w:tcW w:w="4007" w:type="dxa"/>
          </w:tcPr>
          <w:p w:rsidR="00174DC1" w:rsidRPr="00DB3973" w:rsidRDefault="008C4D5E" w:rsidP="0042467D">
            <w:pPr>
              <w:rPr>
                <w:sz w:val="20"/>
                <w:lang w:val="en-GB"/>
              </w:rPr>
            </w:pPr>
            <w:r w:rsidRPr="00DB3973">
              <w:rPr>
                <w:sz w:val="20"/>
                <w:lang w:val="en-GB"/>
              </w:rPr>
              <w:t>The Fee for the Secondment is</w:t>
            </w:r>
            <w:r w:rsidR="00174DC1" w:rsidRPr="00DB3973">
              <w:rPr>
                <w:sz w:val="20"/>
                <w:lang w:val="en-GB"/>
              </w:rPr>
              <w:br/>
            </w:r>
          </w:p>
        </w:tc>
        <w:tc>
          <w:tcPr>
            <w:tcW w:w="1397" w:type="dxa"/>
          </w:tcPr>
          <w:p w:rsidR="00174DC1" w:rsidRPr="00DB3973" w:rsidRDefault="003F4AC9" w:rsidP="00314A12">
            <w:pPr>
              <w:rPr>
                <w:i/>
                <w:sz w:val="20"/>
                <w:lang w:val="en-GB"/>
              </w:rPr>
            </w:pPr>
            <w:r w:rsidRPr="00DB3973">
              <w:rPr>
                <w:i/>
                <w:sz w:val="20"/>
                <w:lang w:val="en-GB"/>
              </w:rPr>
              <w:t xml:space="preserve">&lt;hourly rate or other </w:t>
            </w:r>
            <w:r w:rsidR="00314A12" w:rsidRPr="00DB3973">
              <w:rPr>
                <w:i/>
                <w:sz w:val="20"/>
                <w:lang w:val="en-GB"/>
              </w:rPr>
              <w:t>fee</w:t>
            </w:r>
            <w:r w:rsidRPr="00DB3973">
              <w:rPr>
                <w:i/>
                <w:sz w:val="20"/>
                <w:lang w:val="en-GB"/>
              </w:rPr>
              <w:t xml:space="preserve"> criterion&gt;</w:t>
            </w:r>
          </w:p>
        </w:tc>
        <w:tc>
          <w:tcPr>
            <w:tcW w:w="1397" w:type="dxa"/>
          </w:tcPr>
          <w:p w:rsidR="00174DC1" w:rsidRPr="00DB3973" w:rsidRDefault="003F4AC9" w:rsidP="00F72F27">
            <w:pPr>
              <w:rPr>
                <w:i/>
                <w:sz w:val="20"/>
                <w:lang w:val="en-GB"/>
              </w:rPr>
            </w:pPr>
            <w:r w:rsidRPr="00DB3973">
              <w:rPr>
                <w:i/>
                <w:sz w:val="20"/>
                <w:lang w:val="en-GB"/>
              </w:rPr>
              <w:t>&lt;hourly</w:t>
            </w:r>
            <w:r w:rsidR="00F72F27">
              <w:rPr>
                <w:i/>
                <w:sz w:val="20"/>
                <w:lang w:val="en-GB"/>
              </w:rPr>
              <w:t xml:space="preserve"> </w:t>
            </w:r>
            <w:r w:rsidRPr="00DB3973">
              <w:rPr>
                <w:i/>
                <w:sz w:val="20"/>
                <w:lang w:val="en-GB"/>
              </w:rPr>
              <w:t>r</w:t>
            </w:r>
            <w:r w:rsidR="00F72F27">
              <w:rPr>
                <w:i/>
                <w:sz w:val="20"/>
                <w:lang w:val="en-GB"/>
              </w:rPr>
              <w:t>a</w:t>
            </w:r>
            <w:r w:rsidRPr="00DB3973">
              <w:rPr>
                <w:i/>
                <w:sz w:val="20"/>
                <w:lang w:val="en-GB"/>
              </w:rPr>
              <w:t xml:space="preserve">te or other </w:t>
            </w:r>
            <w:r w:rsidR="00314A12" w:rsidRPr="00DB3973">
              <w:rPr>
                <w:i/>
                <w:sz w:val="20"/>
                <w:lang w:val="en-GB"/>
              </w:rPr>
              <w:t>fee</w:t>
            </w:r>
            <w:r w:rsidRPr="00DB3973">
              <w:rPr>
                <w:i/>
                <w:sz w:val="20"/>
                <w:lang w:val="en-GB"/>
              </w:rPr>
              <w:t xml:space="preserve"> criterion&gt;</w:t>
            </w:r>
          </w:p>
        </w:tc>
      </w:tr>
      <w:tr w:rsidR="00DB3973" w:rsidRPr="00B31691">
        <w:trPr>
          <w:trHeight w:val="269"/>
        </w:trPr>
        <w:tc>
          <w:tcPr>
            <w:tcW w:w="1100" w:type="dxa"/>
          </w:tcPr>
          <w:p w:rsidR="00585680" w:rsidRPr="00DB3973" w:rsidRDefault="00585680" w:rsidP="00C02C7A">
            <w:pPr>
              <w:ind w:left="567" w:hanging="567"/>
              <w:jc w:val="center"/>
              <w:rPr>
                <w:sz w:val="20"/>
                <w:lang w:val="en-GB"/>
              </w:rPr>
            </w:pPr>
            <w:r w:rsidRPr="00DB3973">
              <w:rPr>
                <w:sz w:val="20"/>
                <w:lang w:val="en-GB"/>
              </w:rPr>
              <w:t>B4</w:t>
            </w:r>
          </w:p>
        </w:tc>
        <w:tc>
          <w:tcPr>
            <w:tcW w:w="4007" w:type="dxa"/>
          </w:tcPr>
          <w:p w:rsidR="00585680" w:rsidRPr="00DB3973" w:rsidRDefault="008C4D5E" w:rsidP="00F50573">
            <w:pPr>
              <w:rPr>
                <w:sz w:val="20"/>
                <w:lang w:val="en-GB"/>
              </w:rPr>
            </w:pPr>
            <w:r w:rsidRPr="00DB3973">
              <w:rPr>
                <w:sz w:val="20"/>
                <w:lang w:val="en-GB"/>
              </w:rPr>
              <w:t>The Fee for the support is:</w:t>
            </w:r>
          </w:p>
        </w:tc>
        <w:tc>
          <w:tcPr>
            <w:tcW w:w="1397" w:type="dxa"/>
          </w:tcPr>
          <w:p w:rsidR="00585680" w:rsidRPr="00DB3973" w:rsidRDefault="003F4AC9" w:rsidP="00314A12">
            <w:pPr>
              <w:rPr>
                <w:i/>
                <w:sz w:val="20"/>
                <w:lang w:val="en-GB"/>
              </w:rPr>
            </w:pPr>
            <w:r w:rsidRPr="00DB3973">
              <w:rPr>
                <w:i/>
                <w:sz w:val="20"/>
                <w:lang w:val="en-GB"/>
              </w:rPr>
              <w:t xml:space="preserve">&lt;fixed total price or other </w:t>
            </w:r>
            <w:r w:rsidR="00314A12" w:rsidRPr="00DB3973">
              <w:rPr>
                <w:i/>
                <w:sz w:val="20"/>
                <w:lang w:val="en-GB"/>
              </w:rPr>
              <w:t>fee</w:t>
            </w:r>
            <w:r w:rsidRPr="00DB3973">
              <w:rPr>
                <w:i/>
                <w:sz w:val="20"/>
                <w:lang w:val="en-GB"/>
              </w:rPr>
              <w:t xml:space="preserve"> criterion&gt;</w:t>
            </w:r>
          </w:p>
        </w:tc>
        <w:tc>
          <w:tcPr>
            <w:tcW w:w="1397" w:type="dxa"/>
          </w:tcPr>
          <w:p w:rsidR="00585680" w:rsidRPr="00DB3973" w:rsidRDefault="003F4AC9" w:rsidP="00314A12">
            <w:pPr>
              <w:rPr>
                <w:i/>
                <w:sz w:val="20"/>
                <w:lang w:val="en-GB"/>
              </w:rPr>
            </w:pPr>
            <w:r w:rsidRPr="00DB3973">
              <w:rPr>
                <w:i/>
                <w:sz w:val="20"/>
                <w:lang w:val="en-GB"/>
              </w:rPr>
              <w:t xml:space="preserve">&lt;fixed total price or other </w:t>
            </w:r>
            <w:r w:rsidR="00314A12" w:rsidRPr="00DB3973">
              <w:rPr>
                <w:i/>
                <w:sz w:val="20"/>
                <w:lang w:val="en-GB"/>
              </w:rPr>
              <w:t>fee</w:t>
            </w:r>
            <w:r w:rsidRPr="00DB3973">
              <w:rPr>
                <w:i/>
                <w:sz w:val="20"/>
                <w:lang w:val="en-GB"/>
              </w:rPr>
              <w:t xml:space="preserve"> criterion&gt;</w:t>
            </w:r>
          </w:p>
        </w:tc>
      </w:tr>
      <w:tr w:rsidR="00DB3973" w:rsidRPr="00B31691">
        <w:trPr>
          <w:trHeight w:val="269"/>
        </w:trPr>
        <w:tc>
          <w:tcPr>
            <w:tcW w:w="1100" w:type="dxa"/>
          </w:tcPr>
          <w:p w:rsidR="00174DC1" w:rsidRPr="00DB3973" w:rsidRDefault="00585680" w:rsidP="00C02C7A">
            <w:pPr>
              <w:ind w:left="567" w:hanging="567"/>
              <w:jc w:val="center"/>
              <w:rPr>
                <w:sz w:val="20"/>
                <w:lang w:val="en-GB"/>
              </w:rPr>
            </w:pPr>
            <w:r w:rsidRPr="00DB3973">
              <w:rPr>
                <w:sz w:val="20"/>
                <w:lang w:val="en-GB"/>
              </w:rPr>
              <w:t>B5</w:t>
            </w:r>
          </w:p>
        </w:tc>
        <w:tc>
          <w:tcPr>
            <w:tcW w:w="4007" w:type="dxa"/>
          </w:tcPr>
          <w:p w:rsidR="00174DC1" w:rsidRPr="00DB3973" w:rsidRDefault="008C4D5E" w:rsidP="00F50573">
            <w:pPr>
              <w:rPr>
                <w:sz w:val="20"/>
                <w:lang w:val="en-GB"/>
              </w:rPr>
            </w:pPr>
            <w:r w:rsidRPr="00DB3973">
              <w:rPr>
                <w:sz w:val="20"/>
                <w:lang w:val="en-GB"/>
              </w:rPr>
              <w:t>The Fee for the Maintenance is:</w:t>
            </w:r>
          </w:p>
        </w:tc>
        <w:tc>
          <w:tcPr>
            <w:tcW w:w="1397" w:type="dxa"/>
          </w:tcPr>
          <w:p w:rsidR="00174DC1" w:rsidRPr="00DB3973" w:rsidRDefault="003F4AC9" w:rsidP="00314A12">
            <w:pPr>
              <w:rPr>
                <w:i/>
                <w:sz w:val="20"/>
                <w:lang w:val="en-GB"/>
              </w:rPr>
            </w:pPr>
            <w:r w:rsidRPr="00DB3973">
              <w:rPr>
                <w:i/>
                <w:sz w:val="20"/>
                <w:lang w:val="en-GB"/>
              </w:rPr>
              <w:t xml:space="preserve">&lt;fixed total price or other </w:t>
            </w:r>
            <w:r w:rsidR="00314A12" w:rsidRPr="00DB3973">
              <w:rPr>
                <w:i/>
                <w:sz w:val="20"/>
                <w:lang w:val="en-GB"/>
              </w:rPr>
              <w:t>fee</w:t>
            </w:r>
            <w:r w:rsidRPr="00DB3973">
              <w:rPr>
                <w:i/>
                <w:sz w:val="20"/>
                <w:lang w:val="en-GB"/>
              </w:rPr>
              <w:t xml:space="preserve"> criterion</w:t>
            </w:r>
            <w:r w:rsidR="008C4D5E" w:rsidRPr="00DB3973">
              <w:rPr>
                <w:i/>
                <w:sz w:val="20"/>
                <w:lang w:val="en-GB"/>
              </w:rPr>
              <w:t>&gt;</w:t>
            </w:r>
          </w:p>
        </w:tc>
        <w:tc>
          <w:tcPr>
            <w:tcW w:w="1397" w:type="dxa"/>
          </w:tcPr>
          <w:p w:rsidR="00174DC1" w:rsidRPr="00DB3973" w:rsidRDefault="003F4AC9" w:rsidP="00314A12">
            <w:pPr>
              <w:rPr>
                <w:i/>
                <w:sz w:val="20"/>
                <w:lang w:val="en-GB"/>
              </w:rPr>
            </w:pPr>
            <w:r w:rsidRPr="00DB3973">
              <w:rPr>
                <w:i/>
                <w:sz w:val="20"/>
                <w:lang w:val="en-GB"/>
              </w:rPr>
              <w:t xml:space="preserve">&lt;fixed total price or other </w:t>
            </w:r>
            <w:r w:rsidR="00314A12" w:rsidRPr="00DB3973">
              <w:rPr>
                <w:i/>
                <w:sz w:val="20"/>
                <w:lang w:val="en-GB"/>
              </w:rPr>
              <w:t>fee</w:t>
            </w:r>
            <w:r w:rsidRPr="00DB3973">
              <w:rPr>
                <w:i/>
                <w:sz w:val="20"/>
                <w:lang w:val="en-GB"/>
              </w:rPr>
              <w:t xml:space="preserve"> criterion&gt;</w:t>
            </w:r>
          </w:p>
        </w:tc>
      </w:tr>
      <w:tr w:rsidR="00DB3973" w:rsidRPr="00B31691">
        <w:trPr>
          <w:trHeight w:val="269"/>
        </w:trPr>
        <w:tc>
          <w:tcPr>
            <w:tcW w:w="1100" w:type="dxa"/>
          </w:tcPr>
          <w:p w:rsidR="001322B8" w:rsidRPr="00DB3973" w:rsidRDefault="001322B8" w:rsidP="00C02C7A">
            <w:pPr>
              <w:ind w:left="567" w:hanging="567"/>
              <w:jc w:val="center"/>
              <w:rPr>
                <w:sz w:val="20"/>
                <w:lang w:val="en-GB"/>
              </w:rPr>
            </w:pPr>
            <w:r w:rsidRPr="00DB3973">
              <w:rPr>
                <w:sz w:val="20"/>
                <w:lang w:val="en-GB"/>
              </w:rPr>
              <w:t>B6</w:t>
            </w:r>
          </w:p>
        </w:tc>
        <w:tc>
          <w:tcPr>
            <w:tcW w:w="4007" w:type="dxa"/>
          </w:tcPr>
          <w:p w:rsidR="001322B8" w:rsidRPr="00DB3973" w:rsidRDefault="008C4D5E" w:rsidP="00F50573">
            <w:pPr>
              <w:rPr>
                <w:sz w:val="20"/>
                <w:lang w:val="en-GB"/>
              </w:rPr>
            </w:pPr>
            <w:r w:rsidRPr="00DB3973">
              <w:rPr>
                <w:sz w:val="20"/>
                <w:lang w:val="en-GB"/>
              </w:rPr>
              <w:t xml:space="preserve">The Fee for </w:t>
            </w:r>
            <w:r w:rsidRPr="00DB3973">
              <w:rPr>
                <w:i/>
                <w:sz w:val="20"/>
                <w:lang w:val="en-GB"/>
              </w:rPr>
              <w:t>&lt;other Public Service Contracts&gt;</w:t>
            </w:r>
            <w:r w:rsidRPr="00DB3973">
              <w:rPr>
                <w:sz w:val="20"/>
                <w:lang w:val="en-GB"/>
              </w:rPr>
              <w:t xml:space="preserve"> is:</w:t>
            </w:r>
          </w:p>
        </w:tc>
        <w:tc>
          <w:tcPr>
            <w:tcW w:w="1397" w:type="dxa"/>
          </w:tcPr>
          <w:p w:rsidR="001322B8" w:rsidRPr="00DB3973" w:rsidRDefault="003F4AC9" w:rsidP="00314A12">
            <w:pPr>
              <w:rPr>
                <w:i/>
                <w:sz w:val="20"/>
                <w:lang w:val="en-GB"/>
              </w:rPr>
            </w:pPr>
            <w:r w:rsidRPr="00DB3973">
              <w:rPr>
                <w:i/>
                <w:sz w:val="20"/>
                <w:lang w:val="en-GB"/>
              </w:rPr>
              <w:t xml:space="preserve">&lt;fixed total price or other </w:t>
            </w:r>
            <w:r w:rsidR="00314A12" w:rsidRPr="00DB3973">
              <w:rPr>
                <w:i/>
                <w:sz w:val="20"/>
                <w:lang w:val="en-GB"/>
              </w:rPr>
              <w:t>fee</w:t>
            </w:r>
            <w:r w:rsidRPr="00DB3973">
              <w:rPr>
                <w:i/>
                <w:sz w:val="20"/>
                <w:lang w:val="en-GB"/>
              </w:rPr>
              <w:t xml:space="preserve"> criterion&gt;</w:t>
            </w:r>
          </w:p>
        </w:tc>
        <w:tc>
          <w:tcPr>
            <w:tcW w:w="1397" w:type="dxa"/>
          </w:tcPr>
          <w:p w:rsidR="001322B8" w:rsidRPr="00DB3973" w:rsidRDefault="003F4AC9" w:rsidP="00314A12">
            <w:pPr>
              <w:rPr>
                <w:i/>
                <w:sz w:val="20"/>
                <w:lang w:val="en-GB"/>
              </w:rPr>
            </w:pPr>
            <w:r w:rsidRPr="00DB3973">
              <w:rPr>
                <w:i/>
                <w:sz w:val="20"/>
                <w:lang w:val="en-GB"/>
              </w:rPr>
              <w:t xml:space="preserve">&lt;fixed total price or other </w:t>
            </w:r>
            <w:r w:rsidR="00314A12" w:rsidRPr="00DB3973">
              <w:rPr>
                <w:i/>
                <w:sz w:val="20"/>
                <w:lang w:val="en-GB"/>
              </w:rPr>
              <w:t>fee</w:t>
            </w:r>
            <w:r w:rsidRPr="00DB3973">
              <w:rPr>
                <w:i/>
                <w:sz w:val="20"/>
                <w:lang w:val="en-GB"/>
              </w:rPr>
              <w:t xml:space="preserve"> criterion&gt;</w:t>
            </w:r>
          </w:p>
        </w:tc>
      </w:tr>
      <w:tr w:rsidR="00DB3973" w:rsidRPr="00B31691">
        <w:trPr>
          <w:trHeight w:val="269"/>
        </w:trPr>
        <w:tc>
          <w:tcPr>
            <w:tcW w:w="1100" w:type="dxa"/>
          </w:tcPr>
          <w:p w:rsidR="003F4AC9" w:rsidRPr="00DB3973" w:rsidRDefault="003F4AC9" w:rsidP="00C02C7A">
            <w:pPr>
              <w:ind w:left="567" w:hanging="567"/>
              <w:jc w:val="center"/>
              <w:rPr>
                <w:sz w:val="20"/>
                <w:lang w:val="en-GB"/>
              </w:rPr>
            </w:pPr>
            <w:r w:rsidRPr="00DB3973">
              <w:rPr>
                <w:sz w:val="20"/>
                <w:lang w:val="en-GB"/>
              </w:rPr>
              <w:t>C</w:t>
            </w:r>
          </w:p>
        </w:tc>
        <w:tc>
          <w:tcPr>
            <w:tcW w:w="4007" w:type="dxa"/>
          </w:tcPr>
          <w:p w:rsidR="003F4AC9" w:rsidRPr="00DB3973" w:rsidRDefault="003F4AC9">
            <w:pPr>
              <w:rPr>
                <w:sz w:val="20"/>
                <w:lang w:val="en-GB"/>
              </w:rPr>
            </w:pPr>
            <w:r w:rsidRPr="00DB3973">
              <w:rPr>
                <w:sz w:val="20"/>
                <w:lang w:val="en-GB"/>
              </w:rPr>
              <w:t xml:space="preserve">The Fee </w:t>
            </w:r>
            <w:r w:rsidR="00D47470" w:rsidRPr="00DB3973">
              <w:rPr>
                <w:sz w:val="20"/>
                <w:lang w:val="en-GB"/>
              </w:rPr>
              <w:t>for</w:t>
            </w:r>
            <w:r w:rsidRPr="00DB3973">
              <w:rPr>
                <w:sz w:val="20"/>
                <w:lang w:val="en-GB"/>
              </w:rPr>
              <w:t xml:space="preserve"> the licence is:</w:t>
            </w:r>
          </w:p>
        </w:tc>
        <w:tc>
          <w:tcPr>
            <w:tcW w:w="1397" w:type="dxa"/>
          </w:tcPr>
          <w:p w:rsidR="003F4AC9" w:rsidRPr="00DB3973" w:rsidRDefault="003F4AC9" w:rsidP="00314A12">
            <w:pPr>
              <w:rPr>
                <w:i/>
                <w:sz w:val="20"/>
                <w:lang w:val="en-GB"/>
              </w:rPr>
            </w:pPr>
            <w:r w:rsidRPr="00DB3973">
              <w:rPr>
                <w:i/>
                <w:sz w:val="20"/>
                <w:lang w:val="en-GB"/>
              </w:rPr>
              <w:t xml:space="preserve">&lt;fixed total price or other </w:t>
            </w:r>
            <w:r w:rsidR="00314A12" w:rsidRPr="00DB3973">
              <w:rPr>
                <w:i/>
                <w:sz w:val="20"/>
                <w:lang w:val="en-GB"/>
              </w:rPr>
              <w:t>fee</w:t>
            </w:r>
            <w:r w:rsidRPr="00DB3973">
              <w:rPr>
                <w:i/>
                <w:sz w:val="20"/>
                <w:lang w:val="en-GB"/>
              </w:rPr>
              <w:t xml:space="preserve"> criterion&gt;</w:t>
            </w:r>
          </w:p>
        </w:tc>
        <w:tc>
          <w:tcPr>
            <w:tcW w:w="1397" w:type="dxa"/>
            <w:tcBorders>
              <w:bottom w:val="single" w:sz="4" w:space="0" w:color="auto"/>
            </w:tcBorders>
          </w:tcPr>
          <w:p w:rsidR="003F4AC9" w:rsidRPr="00DB3973" w:rsidRDefault="003F4AC9" w:rsidP="00314A12">
            <w:pPr>
              <w:rPr>
                <w:i/>
                <w:sz w:val="20"/>
                <w:lang w:val="en-GB"/>
              </w:rPr>
            </w:pPr>
            <w:r w:rsidRPr="00DB3973">
              <w:rPr>
                <w:i/>
                <w:sz w:val="20"/>
                <w:lang w:val="en-GB"/>
              </w:rPr>
              <w:t xml:space="preserve">&lt;fixed total price or other </w:t>
            </w:r>
            <w:r w:rsidR="00314A12" w:rsidRPr="00DB3973">
              <w:rPr>
                <w:i/>
                <w:sz w:val="20"/>
                <w:lang w:val="en-GB"/>
              </w:rPr>
              <w:t>fee</w:t>
            </w:r>
            <w:r w:rsidRPr="00DB3973">
              <w:rPr>
                <w:i/>
                <w:sz w:val="20"/>
                <w:lang w:val="en-GB"/>
              </w:rPr>
              <w:t xml:space="preserve"> criterion&gt;</w:t>
            </w:r>
          </w:p>
        </w:tc>
      </w:tr>
      <w:tr w:rsidR="00DB3973" w:rsidRPr="00B31691">
        <w:trPr>
          <w:trHeight w:val="269"/>
        </w:trPr>
        <w:tc>
          <w:tcPr>
            <w:tcW w:w="1100" w:type="dxa"/>
            <w:tcBorders>
              <w:bottom w:val="single" w:sz="4" w:space="0" w:color="auto"/>
            </w:tcBorders>
          </w:tcPr>
          <w:p w:rsidR="001322B8" w:rsidRPr="00DB3973" w:rsidRDefault="001322B8" w:rsidP="00015216">
            <w:pPr>
              <w:ind w:left="567" w:hanging="567"/>
              <w:jc w:val="center"/>
              <w:rPr>
                <w:sz w:val="20"/>
                <w:lang w:val="en-GB"/>
              </w:rPr>
            </w:pPr>
          </w:p>
        </w:tc>
        <w:tc>
          <w:tcPr>
            <w:tcW w:w="4007" w:type="dxa"/>
          </w:tcPr>
          <w:p w:rsidR="008C4D5E" w:rsidRPr="00DB3973" w:rsidRDefault="008C4D5E" w:rsidP="008C4D5E">
            <w:pPr>
              <w:rPr>
                <w:i/>
                <w:sz w:val="20"/>
                <w:lang w:val="en-GB"/>
              </w:rPr>
            </w:pPr>
            <w:r w:rsidRPr="00DB3973">
              <w:rPr>
                <w:i/>
                <w:sz w:val="20"/>
                <w:lang w:val="en-GB"/>
              </w:rPr>
              <w:t>&lt;Combination of the above deliverables giving a fixed total price&gt;</w:t>
            </w:r>
          </w:p>
          <w:p w:rsidR="001322B8" w:rsidRPr="00DB3973" w:rsidRDefault="008C4D5E" w:rsidP="008C4D5E">
            <w:pPr>
              <w:rPr>
                <w:sz w:val="20"/>
                <w:lang w:val="en-GB"/>
              </w:rPr>
            </w:pPr>
            <w:r w:rsidRPr="00DB3973">
              <w:rPr>
                <w:sz w:val="20"/>
                <w:lang w:val="en-GB"/>
              </w:rPr>
              <w:t>The Fee for the Deliverable is</w:t>
            </w:r>
          </w:p>
        </w:tc>
        <w:tc>
          <w:tcPr>
            <w:tcW w:w="1397" w:type="dxa"/>
            <w:tcBorders>
              <w:bottom w:val="single" w:sz="4" w:space="0" w:color="auto"/>
            </w:tcBorders>
          </w:tcPr>
          <w:p w:rsidR="001322B8" w:rsidRPr="00DB3973" w:rsidRDefault="003F4AC9" w:rsidP="00314A12">
            <w:pPr>
              <w:rPr>
                <w:i/>
                <w:sz w:val="20"/>
                <w:lang w:val="en-GB"/>
              </w:rPr>
            </w:pPr>
            <w:r w:rsidRPr="00DB3973">
              <w:rPr>
                <w:i/>
                <w:sz w:val="20"/>
                <w:lang w:val="en-GB"/>
              </w:rPr>
              <w:t xml:space="preserve">&lt;fixed total price or other </w:t>
            </w:r>
            <w:r w:rsidR="00314A12" w:rsidRPr="00DB3973">
              <w:rPr>
                <w:i/>
                <w:sz w:val="20"/>
                <w:lang w:val="en-GB"/>
              </w:rPr>
              <w:t>fee</w:t>
            </w:r>
            <w:r w:rsidRPr="00DB3973">
              <w:rPr>
                <w:i/>
                <w:sz w:val="20"/>
                <w:lang w:val="en-GB"/>
              </w:rPr>
              <w:t xml:space="preserve"> criterion&gt;</w:t>
            </w:r>
          </w:p>
        </w:tc>
        <w:tc>
          <w:tcPr>
            <w:tcW w:w="1397" w:type="dxa"/>
            <w:tcBorders>
              <w:bottom w:val="single" w:sz="4" w:space="0" w:color="auto"/>
            </w:tcBorders>
          </w:tcPr>
          <w:p w:rsidR="001322B8" w:rsidRPr="00DB3973" w:rsidRDefault="003F4AC9" w:rsidP="00314A12">
            <w:pPr>
              <w:rPr>
                <w:i/>
                <w:sz w:val="20"/>
                <w:lang w:val="en-GB"/>
              </w:rPr>
            </w:pPr>
            <w:r w:rsidRPr="00DB3973">
              <w:rPr>
                <w:i/>
                <w:sz w:val="20"/>
                <w:lang w:val="en-GB"/>
              </w:rPr>
              <w:t xml:space="preserve">&lt;fixed total price or other </w:t>
            </w:r>
            <w:r w:rsidR="00314A12" w:rsidRPr="00DB3973">
              <w:rPr>
                <w:i/>
                <w:sz w:val="20"/>
                <w:lang w:val="en-GB"/>
              </w:rPr>
              <w:t>fee</w:t>
            </w:r>
            <w:r w:rsidRPr="00DB3973">
              <w:rPr>
                <w:i/>
                <w:sz w:val="20"/>
                <w:lang w:val="en-GB"/>
              </w:rPr>
              <w:t xml:space="preserve"> criterion&gt;</w:t>
            </w:r>
            <w:r w:rsidR="001322B8" w:rsidRPr="00DB3973">
              <w:rPr>
                <w:i/>
                <w:sz w:val="20"/>
                <w:lang w:val="en-GB"/>
              </w:rPr>
              <w:t xml:space="preserve"> </w:t>
            </w:r>
          </w:p>
        </w:tc>
      </w:tr>
      <w:tr w:rsidR="00DB3973" w:rsidRPr="00DB3973">
        <w:trPr>
          <w:trHeight w:val="269"/>
        </w:trPr>
        <w:tc>
          <w:tcPr>
            <w:tcW w:w="1100" w:type="dxa"/>
            <w:tcBorders>
              <w:left w:val="nil"/>
              <w:bottom w:val="nil"/>
            </w:tcBorders>
          </w:tcPr>
          <w:p w:rsidR="001322B8" w:rsidRPr="00DB3973" w:rsidRDefault="001322B8" w:rsidP="00015216">
            <w:pPr>
              <w:ind w:left="567" w:hanging="567"/>
              <w:jc w:val="center"/>
              <w:rPr>
                <w:sz w:val="20"/>
                <w:lang w:val="en-GB"/>
              </w:rPr>
            </w:pPr>
          </w:p>
        </w:tc>
        <w:tc>
          <w:tcPr>
            <w:tcW w:w="4007" w:type="dxa"/>
          </w:tcPr>
          <w:p w:rsidR="001322B8" w:rsidRPr="00DB3973" w:rsidRDefault="001322B8" w:rsidP="008C4D5E">
            <w:pPr>
              <w:jc w:val="right"/>
              <w:rPr>
                <w:b/>
                <w:sz w:val="20"/>
                <w:lang w:val="en-GB"/>
              </w:rPr>
            </w:pPr>
            <w:r w:rsidRPr="00DB3973">
              <w:rPr>
                <w:b/>
                <w:sz w:val="20"/>
                <w:lang w:val="en-GB"/>
              </w:rPr>
              <w:t>Total</w:t>
            </w:r>
            <w:r w:rsidR="008C4D5E" w:rsidRPr="00DB3973">
              <w:rPr>
                <w:b/>
                <w:sz w:val="20"/>
                <w:lang w:val="en-GB"/>
              </w:rPr>
              <w:t xml:space="preserve"> Fee</w:t>
            </w:r>
          </w:p>
        </w:tc>
        <w:tc>
          <w:tcPr>
            <w:tcW w:w="1397" w:type="dxa"/>
            <w:tcBorders>
              <w:right w:val="single" w:sz="4" w:space="0" w:color="auto"/>
            </w:tcBorders>
          </w:tcPr>
          <w:p w:rsidR="001322B8" w:rsidRPr="00DB3973" w:rsidRDefault="001322B8" w:rsidP="00F16CF7">
            <w:pPr>
              <w:rPr>
                <w:i/>
                <w:sz w:val="20"/>
                <w:lang w:val="en-GB"/>
              </w:rPr>
            </w:pPr>
            <w:r w:rsidRPr="00DB3973">
              <w:rPr>
                <w:i/>
                <w:sz w:val="20"/>
                <w:lang w:val="en-GB"/>
              </w:rPr>
              <w:t>&lt;</w:t>
            </w:r>
            <w:r w:rsidR="008C4D5E" w:rsidRPr="00DB3973">
              <w:rPr>
                <w:i/>
                <w:sz w:val="20"/>
                <w:lang w:val="en-GB"/>
              </w:rPr>
              <w:t>Enter Fee</w:t>
            </w:r>
            <w:r w:rsidRPr="00DB3973">
              <w:rPr>
                <w:i/>
                <w:sz w:val="20"/>
                <w:lang w:val="en-GB"/>
              </w:rPr>
              <w:t>&gt;</w:t>
            </w:r>
          </w:p>
        </w:tc>
        <w:tc>
          <w:tcPr>
            <w:tcW w:w="1397" w:type="dxa"/>
            <w:tcBorders>
              <w:top w:val="single" w:sz="4" w:space="0" w:color="auto"/>
              <w:left w:val="single" w:sz="4" w:space="0" w:color="auto"/>
              <w:bottom w:val="nil"/>
              <w:right w:val="nil"/>
            </w:tcBorders>
          </w:tcPr>
          <w:p w:rsidR="001322B8" w:rsidRPr="00DB3973" w:rsidRDefault="001322B8" w:rsidP="00F16CF7">
            <w:pPr>
              <w:rPr>
                <w:i/>
                <w:sz w:val="20"/>
                <w:lang w:val="en-GB"/>
              </w:rPr>
            </w:pPr>
          </w:p>
        </w:tc>
      </w:tr>
    </w:tbl>
    <w:p w:rsidR="0092319A" w:rsidRPr="00DB3973" w:rsidRDefault="001A134C" w:rsidP="001A134C">
      <w:pPr>
        <w:pStyle w:val="Kop5"/>
        <w:ind w:hanging="567"/>
        <w:rPr>
          <w:lang w:val="en-GB"/>
        </w:rPr>
      </w:pPr>
      <w:bookmarkStart w:id="54" w:name="_Ref246486333"/>
      <w:bookmarkStart w:id="55" w:name="_Ref227563464"/>
      <w:r w:rsidRPr="00DB3973">
        <w:rPr>
          <w:lang w:val="en-GB"/>
        </w:rPr>
        <w:t>7.2</w:t>
      </w:r>
      <w:r w:rsidRPr="00DB3973">
        <w:rPr>
          <w:lang w:val="en-GB"/>
        </w:rPr>
        <w:tab/>
      </w:r>
      <w:r w:rsidR="006C3B66" w:rsidRPr="00DB3973">
        <w:rPr>
          <w:i/>
          <w:lang w:val="en-GB"/>
        </w:rPr>
        <w:t>&lt;OPTION</w:t>
      </w:r>
      <w:r w:rsidR="008C4D5E" w:rsidRPr="00DB3973">
        <w:rPr>
          <w:i/>
          <w:lang w:val="en-GB"/>
        </w:rPr>
        <w:t>A</w:t>
      </w:r>
      <w:r w:rsidR="006C3B66" w:rsidRPr="00DB3973">
        <w:rPr>
          <w:i/>
          <w:lang w:val="en-GB"/>
        </w:rPr>
        <w:t xml:space="preserve">L&gt; </w:t>
      </w:r>
      <w:r w:rsidR="008C4D5E" w:rsidRPr="00DB3973">
        <w:rPr>
          <w:lang w:val="en-GB"/>
        </w:rPr>
        <w:t>After &lt;</w:t>
      </w:r>
      <w:r w:rsidR="008C4D5E" w:rsidRPr="00DB3973">
        <w:rPr>
          <w:i/>
          <w:lang w:val="en-GB"/>
        </w:rPr>
        <w:t>date</w:t>
      </w:r>
      <w:r w:rsidR="008C4D5E" w:rsidRPr="00DB3973">
        <w:rPr>
          <w:lang w:val="en-GB"/>
        </w:rPr>
        <w:t xml:space="preserve">&gt; the Fee may be adjusted once a year </w:t>
      </w:r>
      <w:r w:rsidR="001F2D60" w:rsidRPr="00DB3973">
        <w:rPr>
          <w:lang w:val="en-GB"/>
        </w:rPr>
        <w:t>on &lt;</w:t>
      </w:r>
      <w:r w:rsidR="008C4D5E" w:rsidRPr="00DB3973">
        <w:rPr>
          <w:i/>
          <w:lang w:val="en-GB"/>
        </w:rPr>
        <w:t>date</w:t>
      </w:r>
      <w:r w:rsidR="008C4D5E" w:rsidRPr="00DB3973">
        <w:rPr>
          <w:lang w:val="en-GB"/>
        </w:rPr>
        <w:t xml:space="preserve">&gt; by </w:t>
      </w:r>
      <w:r w:rsidR="00A255FF" w:rsidRPr="00DB3973">
        <w:rPr>
          <w:lang w:val="en-GB"/>
        </w:rPr>
        <w:t xml:space="preserve">a percentage not exceeding the </w:t>
      </w:r>
      <w:r w:rsidR="008C4D5E" w:rsidRPr="00DB3973">
        <w:rPr>
          <w:lang w:val="en-GB"/>
        </w:rPr>
        <w:t xml:space="preserve">price index </w:t>
      </w:r>
      <w:r w:rsidR="00A255FF" w:rsidRPr="00DB3973">
        <w:rPr>
          <w:lang w:val="en-GB"/>
        </w:rPr>
        <w:t>published by Statistics Netherlands</w:t>
      </w:r>
      <w:r w:rsidR="00C27C4D" w:rsidRPr="00DB3973">
        <w:rPr>
          <w:lang w:val="en-GB"/>
        </w:rPr>
        <w:t xml:space="preserve"> </w:t>
      </w:r>
      <w:r w:rsidR="008C4D5E" w:rsidRPr="00DB3973">
        <w:rPr>
          <w:lang w:val="en-GB"/>
        </w:rPr>
        <w:t xml:space="preserve">for hourly </w:t>
      </w:r>
      <w:r w:rsidR="00A255FF" w:rsidRPr="00DB3973">
        <w:rPr>
          <w:lang w:val="en-GB"/>
        </w:rPr>
        <w:t xml:space="preserve">rates of </w:t>
      </w:r>
      <w:r w:rsidR="008C4D5E" w:rsidRPr="00DB3973">
        <w:rPr>
          <w:lang w:val="en-GB"/>
        </w:rPr>
        <w:t>pay including special remuneration</w:t>
      </w:r>
      <w:r w:rsidR="00A255FF" w:rsidRPr="00DB3973">
        <w:rPr>
          <w:lang w:val="en-GB"/>
        </w:rPr>
        <w:t xml:space="preserve"> established under collective labour agreements in the </w:t>
      </w:r>
      <w:r w:rsidR="008C4D5E" w:rsidRPr="00DB3973">
        <w:rPr>
          <w:lang w:val="en-GB"/>
        </w:rPr>
        <w:t xml:space="preserve">business services </w:t>
      </w:r>
      <w:r w:rsidR="00A255FF" w:rsidRPr="00DB3973">
        <w:rPr>
          <w:lang w:val="en-GB"/>
        </w:rPr>
        <w:t xml:space="preserve">sector. </w:t>
      </w:r>
      <w:r w:rsidR="008C4D5E" w:rsidRPr="00DB3973">
        <w:rPr>
          <w:lang w:val="en-GB"/>
        </w:rPr>
        <w:t xml:space="preserve">The figure </w:t>
      </w:r>
      <w:r w:rsidR="00C27C4D" w:rsidRPr="00DB3973">
        <w:rPr>
          <w:lang w:val="en-GB"/>
        </w:rPr>
        <w:t>for</w:t>
      </w:r>
      <w:r w:rsidR="008C4D5E" w:rsidRPr="00DB3973">
        <w:rPr>
          <w:lang w:val="en-GB"/>
        </w:rPr>
        <w:t xml:space="preserve"> the previous month</w:t>
      </w:r>
      <w:r w:rsidR="00C27C4D" w:rsidRPr="00DB3973">
        <w:rPr>
          <w:lang w:val="en-GB"/>
        </w:rPr>
        <w:t xml:space="preserve"> </w:t>
      </w:r>
      <w:r w:rsidR="00C27C4D" w:rsidRPr="00DB3973">
        <w:rPr>
          <w:i/>
          <w:lang w:val="en-GB"/>
        </w:rPr>
        <w:t>&lt;</w:t>
      </w:r>
      <w:r w:rsidR="008C4D5E" w:rsidRPr="00DB3973">
        <w:rPr>
          <w:i/>
          <w:lang w:val="en-GB"/>
        </w:rPr>
        <w:t>month</w:t>
      </w:r>
      <w:r w:rsidR="008C4D5E" w:rsidRPr="00DB3973">
        <w:rPr>
          <w:lang w:val="en-GB"/>
        </w:rPr>
        <w:t xml:space="preserve">&gt; </w:t>
      </w:r>
      <w:r w:rsidR="00C27C4D" w:rsidRPr="00DB3973">
        <w:rPr>
          <w:lang w:val="en-GB"/>
        </w:rPr>
        <w:t>will be used</w:t>
      </w:r>
      <w:r w:rsidR="00F7757E" w:rsidRPr="00DB3973">
        <w:rPr>
          <w:lang w:val="en-GB"/>
        </w:rPr>
        <w:t>,</w:t>
      </w:r>
      <w:r w:rsidR="00C27C4D" w:rsidRPr="00DB3973">
        <w:rPr>
          <w:lang w:val="en-GB"/>
        </w:rPr>
        <w:t xml:space="preserve"> with the </w:t>
      </w:r>
      <w:r w:rsidR="008C4D5E" w:rsidRPr="00DB3973">
        <w:rPr>
          <w:lang w:val="en-GB"/>
        </w:rPr>
        <w:t xml:space="preserve">figure </w:t>
      </w:r>
      <w:r w:rsidR="00C27C4D" w:rsidRPr="00DB3973">
        <w:rPr>
          <w:lang w:val="en-GB"/>
        </w:rPr>
        <w:t>for</w:t>
      </w:r>
      <w:r w:rsidR="008C4D5E" w:rsidRPr="00DB3973">
        <w:rPr>
          <w:lang w:val="en-GB"/>
        </w:rPr>
        <w:t xml:space="preserve"> &lt;</w:t>
      </w:r>
      <w:r w:rsidR="008C4D5E" w:rsidRPr="00DB3973">
        <w:rPr>
          <w:i/>
          <w:lang w:val="en-GB"/>
        </w:rPr>
        <w:t>month, year</w:t>
      </w:r>
      <w:r w:rsidR="008C4D5E" w:rsidRPr="00DB3973">
        <w:rPr>
          <w:lang w:val="en-GB"/>
        </w:rPr>
        <w:t xml:space="preserve">&gt; </w:t>
      </w:r>
      <w:r w:rsidR="00C27C4D" w:rsidRPr="00DB3973">
        <w:rPr>
          <w:lang w:val="en-GB"/>
        </w:rPr>
        <w:t>being set</w:t>
      </w:r>
      <w:r w:rsidR="008C4D5E" w:rsidRPr="00DB3973">
        <w:rPr>
          <w:lang w:val="en-GB"/>
        </w:rPr>
        <w:t xml:space="preserve"> at 100%.</w:t>
      </w:r>
      <w:bookmarkEnd w:id="54"/>
    </w:p>
    <w:p w:rsidR="00B036DE" w:rsidRPr="00DB3973" w:rsidRDefault="001A134C" w:rsidP="001A134C">
      <w:pPr>
        <w:pStyle w:val="Kop5"/>
        <w:ind w:hanging="567"/>
        <w:rPr>
          <w:lang w:val="en-GB"/>
        </w:rPr>
      </w:pPr>
      <w:bookmarkStart w:id="56" w:name="_Ref234571536"/>
      <w:bookmarkStart w:id="57" w:name="_Toc102456224"/>
      <w:bookmarkStart w:id="58" w:name="_Ref189026856"/>
      <w:bookmarkEnd w:id="55"/>
      <w:r w:rsidRPr="00DB3973">
        <w:rPr>
          <w:lang w:val="en-GB"/>
        </w:rPr>
        <w:t>7.3</w:t>
      </w:r>
      <w:r w:rsidRPr="00DB3973">
        <w:rPr>
          <w:lang w:val="en-GB"/>
        </w:rPr>
        <w:tab/>
      </w:r>
      <w:r w:rsidR="00B036DE" w:rsidRPr="00DB3973">
        <w:rPr>
          <w:i/>
          <w:lang w:val="en-GB"/>
        </w:rPr>
        <w:t>&lt;OPTION</w:t>
      </w:r>
      <w:r w:rsidR="008C4D5E" w:rsidRPr="00DB3973">
        <w:rPr>
          <w:i/>
          <w:lang w:val="en-GB"/>
        </w:rPr>
        <w:t>A</w:t>
      </w:r>
      <w:r w:rsidR="00B036DE" w:rsidRPr="00DB3973">
        <w:rPr>
          <w:i/>
          <w:lang w:val="en-GB"/>
        </w:rPr>
        <w:t>L</w:t>
      </w:r>
      <w:r w:rsidR="006551C2" w:rsidRPr="00DB3973">
        <w:rPr>
          <w:i/>
          <w:lang w:val="en-GB"/>
        </w:rPr>
        <w:t xml:space="preserve"> </w:t>
      </w:r>
      <w:r w:rsidR="008C4D5E" w:rsidRPr="00DB3973">
        <w:rPr>
          <w:i/>
          <w:lang w:val="en-GB"/>
        </w:rPr>
        <w:t>in the case of a Maintenance Contract</w:t>
      </w:r>
      <w:r w:rsidR="00B036DE" w:rsidRPr="00DB3973">
        <w:rPr>
          <w:i/>
          <w:lang w:val="en-GB"/>
        </w:rPr>
        <w:t>&gt;</w:t>
      </w:r>
      <w:r w:rsidR="00B036DE" w:rsidRPr="00DB3973">
        <w:rPr>
          <w:lang w:val="en-GB"/>
        </w:rPr>
        <w:t xml:space="preserve"> </w:t>
      </w:r>
      <w:r w:rsidR="008C4D5E" w:rsidRPr="00DB3973">
        <w:rPr>
          <w:lang w:val="en-GB"/>
        </w:rPr>
        <w:t>If the Performance do</w:t>
      </w:r>
      <w:r w:rsidR="00C27C4D" w:rsidRPr="00DB3973">
        <w:rPr>
          <w:lang w:val="en-GB"/>
        </w:rPr>
        <w:t>es not meet the agreed s</w:t>
      </w:r>
      <w:r w:rsidR="008C4D5E" w:rsidRPr="00DB3973">
        <w:rPr>
          <w:lang w:val="en-GB"/>
        </w:rPr>
        <w:t xml:space="preserve">ervice levels owing to a failure imputable to the </w:t>
      </w:r>
      <w:r w:rsidR="00D760C1" w:rsidRPr="00DB3973">
        <w:rPr>
          <w:lang w:val="en-GB"/>
        </w:rPr>
        <w:t>Other Party</w:t>
      </w:r>
      <w:r w:rsidR="008C4D5E" w:rsidRPr="00DB3973">
        <w:rPr>
          <w:lang w:val="en-GB"/>
        </w:rPr>
        <w:t>, the Fee will be subject to a discount in accordance with the following table</w:t>
      </w:r>
      <w:r w:rsidR="00B036DE" w:rsidRPr="00DB3973">
        <w:rPr>
          <w:lang w:val="en-GB"/>
        </w:rPr>
        <w:t>:</w:t>
      </w:r>
      <w:bookmarkEnd w:id="56"/>
    </w:p>
    <w:tbl>
      <w:tblPr>
        <w:tblW w:w="7901"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7"/>
        <w:gridCol w:w="1397"/>
        <w:gridCol w:w="1397"/>
      </w:tblGrid>
      <w:tr w:rsidR="00DB3973" w:rsidRPr="00DB3973">
        <w:trPr>
          <w:trHeight w:val="269"/>
        </w:trPr>
        <w:tc>
          <w:tcPr>
            <w:tcW w:w="5107" w:type="dxa"/>
            <w:shd w:val="clear" w:color="auto" w:fill="999999"/>
          </w:tcPr>
          <w:p w:rsidR="00B036DE" w:rsidRPr="00DB3973" w:rsidRDefault="00B036DE" w:rsidP="001C2509">
            <w:pPr>
              <w:rPr>
                <w:b/>
                <w:sz w:val="20"/>
                <w:lang w:val="en-GB"/>
              </w:rPr>
            </w:pPr>
            <w:r w:rsidRPr="00DB3973">
              <w:rPr>
                <w:b/>
                <w:sz w:val="20"/>
                <w:lang w:val="en-GB"/>
              </w:rPr>
              <w:t>Service levels</w:t>
            </w:r>
          </w:p>
        </w:tc>
        <w:tc>
          <w:tcPr>
            <w:tcW w:w="1397" w:type="dxa"/>
            <w:shd w:val="clear" w:color="auto" w:fill="999999"/>
          </w:tcPr>
          <w:p w:rsidR="00B036DE" w:rsidRPr="00DB3973" w:rsidRDefault="008C4D5E" w:rsidP="008C4D5E">
            <w:pPr>
              <w:rPr>
                <w:b/>
                <w:sz w:val="20"/>
                <w:lang w:val="en-GB"/>
              </w:rPr>
            </w:pPr>
            <w:r w:rsidRPr="00DB3973">
              <w:rPr>
                <w:b/>
                <w:sz w:val="20"/>
                <w:lang w:val="en-GB"/>
              </w:rPr>
              <w:t>Criterion</w:t>
            </w:r>
          </w:p>
        </w:tc>
        <w:tc>
          <w:tcPr>
            <w:tcW w:w="1397" w:type="dxa"/>
            <w:shd w:val="clear" w:color="auto" w:fill="999999"/>
          </w:tcPr>
          <w:p w:rsidR="00B036DE" w:rsidRPr="00DB3973" w:rsidRDefault="008C4D5E" w:rsidP="008C4D5E">
            <w:pPr>
              <w:rPr>
                <w:b/>
                <w:sz w:val="20"/>
                <w:lang w:val="en-GB"/>
              </w:rPr>
            </w:pPr>
            <w:r w:rsidRPr="00DB3973">
              <w:rPr>
                <w:b/>
                <w:sz w:val="20"/>
                <w:lang w:val="en-GB"/>
              </w:rPr>
              <w:t>Discount</w:t>
            </w:r>
          </w:p>
        </w:tc>
      </w:tr>
      <w:tr w:rsidR="00DB3973" w:rsidRPr="00DB3973">
        <w:trPr>
          <w:trHeight w:val="269"/>
        </w:trPr>
        <w:tc>
          <w:tcPr>
            <w:tcW w:w="5107" w:type="dxa"/>
          </w:tcPr>
          <w:p w:rsidR="00B036DE" w:rsidRPr="00DB3973" w:rsidRDefault="00B036DE" w:rsidP="00F50573">
            <w:pPr>
              <w:rPr>
                <w:i/>
                <w:sz w:val="20"/>
                <w:lang w:val="en-GB"/>
              </w:rPr>
            </w:pPr>
            <w:r w:rsidRPr="00DB3973">
              <w:rPr>
                <w:i/>
                <w:sz w:val="20"/>
                <w:lang w:val="en-GB"/>
              </w:rPr>
              <w:t>&lt;service level1&gt;</w:t>
            </w:r>
          </w:p>
        </w:tc>
        <w:tc>
          <w:tcPr>
            <w:tcW w:w="1397" w:type="dxa"/>
          </w:tcPr>
          <w:p w:rsidR="00B036DE" w:rsidRPr="00DB3973" w:rsidRDefault="00B036DE" w:rsidP="00F16CF7">
            <w:pPr>
              <w:rPr>
                <w:i/>
                <w:sz w:val="20"/>
                <w:lang w:val="en-GB"/>
              </w:rPr>
            </w:pPr>
            <w:r w:rsidRPr="00DB3973">
              <w:rPr>
                <w:i/>
                <w:sz w:val="20"/>
                <w:lang w:val="en-GB"/>
              </w:rPr>
              <w:t>&lt;</w:t>
            </w:r>
            <w:r w:rsidR="008C4D5E" w:rsidRPr="00DB3973">
              <w:rPr>
                <w:i/>
                <w:sz w:val="20"/>
                <w:lang w:val="en-GB"/>
              </w:rPr>
              <w:t>criterion</w:t>
            </w:r>
            <w:r w:rsidRPr="00DB3973">
              <w:rPr>
                <w:i/>
                <w:sz w:val="20"/>
                <w:lang w:val="en-GB"/>
              </w:rPr>
              <w:t>&gt;</w:t>
            </w:r>
          </w:p>
        </w:tc>
        <w:tc>
          <w:tcPr>
            <w:tcW w:w="1397" w:type="dxa"/>
          </w:tcPr>
          <w:p w:rsidR="00B036DE" w:rsidRPr="00DB3973" w:rsidRDefault="00B036DE" w:rsidP="00F16CF7">
            <w:pPr>
              <w:rPr>
                <w:i/>
                <w:sz w:val="20"/>
                <w:lang w:val="en-GB"/>
              </w:rPr>
            </w:pPr>
            <w:r w:rsidRPr="00DB3973">
              <w:rPr>
                <w:i/>
                <w:sz w:val="20"/>
                <w:lang w:val="en-GB"/>
              </w:rPr>
              <w:t>&lt;</w:t>
            </w:r>
            <w:r w:rsidR="008C4D5E" w:rsidRPr="00DB3973">
              <w:rPr>
                <w:i/>
                <w:sz w:val="20"/>
                <w:lang w:val="en-GB"/>
              </w:rPr>
              <w:t>discount</w:t>
            </w:r>
            <w:r w:rsidRPr="00DB3973">
              <w:rPr>
                <w:i/>
                <w:sz w:val="20"/>
                <w:lang w:val="en-GB"/>
              </w:rPr>
              <w:t>&gt;</w:t>
            </w:r>
          </w:p>
        </w:tc>
      </w:tr>
      <w:tr w:rsidR="00DB3973" w:rsidRPr="00DB3973">
        <w:trPr>
          <w:trHeight w:val="269"/>
        </w:trPr>
        <w:tc>
          <w:tcPr>
            <w:tcW w:w="5107" w:type="dxa"/>
          </w:tcPr>
          <w:p w:rsidR="00B036DE" w:rsidRPr="00DB3973" w:rsidRDefault="00B036DE" w:rsidP="001C2509">
            <w:pPr>
              <w:rPr>
                <w:i/>
                <w:sz w:val="20"/>
                <w:lang w:val="en-GB"/>
              </w:rPr>
            </w:pPr>
            <w:r w:rsidRPr="00DB3973">
              <w:rPr>
                <w:i/>
                <w:sz w:val="20"/>
                <w:lang w:val="en-GB"/>
              </w:rPr>
              <w:t>&lt;service level2&gt;</w:t>
            </w:r>
          </w:p>
        </w:tc>
        <w:tc>
          <w:tcPr>
            <w:tcW w:w="1397" w:type="dxa"/>
          </w:tcPr>
          <w:p w:rsidR="00B036DE" w:rsidRPr="00DB3973" w:rsidRDefault="00B036DE" w:rsidP="00F16CF7">
            <w:pPr>
              <w:rPr>
                <w:i/>
                <w:sz w:val="20"/>
                <w:lang w:val="en-GB"/>
              </w:rPr>
            </w:pPr>
            <w:r w:rsidRPr="00DB3973">
              <w:rPr>
                <w:i/>
                <w:sz w:val="20"/>
                <w:lang w:val="en-GB"/>
              </w:rPr>
              <w:t>&lt;</w:t>
            </w:r>
            <w:r w:rsidR="008C4D5E" w:rsidRPr="00DB3973">
              <w:rPr>
                <w:i/>
                <w:sz w:val="20"/>
                <w:lang w:val="en-GB"/>
              </w:rPr>
              <w:t>criterion</w:t>
            </w:r>
            <w:r w:rsidRPr="00DB3973">
              <w:rPr>
                <w:i/>
                <w:sz w:val="20"/>
                <w:lang w:val="en-GB"/>
              </w:rPr>
              <w:t>&gt;</w:t>
            </w:r>
          </w:p>
        </w:tc>
        <w:tc>
          <w:tcPr>
            <w:tcW w:w="1397" w:type="dxa"/>
          </w:tcPr>
          <w:p w:rsidR="00B036DE" w:rsidRPr="00DB3973" w:rsidRDefault="00B036DE" w:rsidP="00F16CF7">
            <w:pPr>
              <w:rPr>
                <w:i/>
                <w:sz w:val="20"/>
                <w:lang w:val="en-GB"/>
              </w:rPr>
            </w:pPr>
            <w:r w:rsidRPr="00DB3973">
              <w:rPr>
                <w:i/>
                <w:sz w:val="20"/>
                <w:lang w:val="en-GB"/>
              </w:rPr>
              <w:t>&lt;</w:t>
            </w:r>
            <w:r w:rsidR="008C4D5E" w:rsidRPr="00DB3973">
              <w:rPr>
                <w:i/>
                <w:sz w:val="20"/>
                <w:lang w:val="en-GB"/>
              </w:rPr>
              <w:t>discount</w:t>
            </w:r>
            <w:r w:rsidRPr="00DB3973">
              <w:rPr>
                <w:i/>
                <w:sz w:val="20"/>
                <w:lang w:val="en-GB"/>
              </w:rPr>
              <w:t>&gt;</w:t>
            </w:r>
          </w:p>
        </w:tc>
      </w:tr>
    </w:tbl>
    <w:p w:rsidR="009A571E" w:rsidRPr="00DB3973" w:rsidRDefault="001A134C" w:rsidP="001A134C">
      <w:pPr>
        <w:pStyle w:val="Kop5"/>
        <w:ind w:hanging="567"/>
        <w:rPr>
          <w:lang w:val="en-GB"/>
        </w:rPr>
      </w:pPr>
      <w:bookmarkStart w:id="59" w:name="_Ref253744010"/>
      <w:bookmarkStart w:id="60" w:name="_Ref246486470"/>
      <w:bookmarkEnd w:id="57"/>
      <w:bookmarkEnd w:id="58"/>
      <w:r w:rsidRPr="00DB3973">
        <w:rPr>
          <w:lang w:val="en-GB"/>
        </w:rPr>
        <w:t>7.4</w:t>
      </w:r>
      <w:r w:rsidRPr="00DB3973">
        <w:rPr>
          <w:lang w:val="en-GB"/>
        </w:rPr>
        <w:tab/>
      </w:r>
      <w:r w:rsidR="009A571E" w:rsidRPr="00DB3973">
        <w:rPr>
          <w:i/>
          <w:lang w:val="en-GB"/>
        </w:rPr>
        <w:t>&lt;OPTION</w:t>
      </w:r>
      <w:r w:rsidR="008C4D5E" w:rsidRPr="00DB3973">
        <w:rPr>
          <w:i/>
          <w:lang w:val="en-GB"/>
        </w:rPr>
        <w:t>A</w:t>
      </w:r>
      <w:r w:rsidR="009A571E" w:rsidRPr="00DB3973">
        <w:rPr>
          <w:i/>
          <w:lang w:val="en-GB"/>
        </w:rPr>
        <w:t xml:space="preserve">L&gt; </w:t>
      </w:r>
      <w:r w:rsidR="008C4D5E" w:rsidRPr="00DB3973">
        <w:rPr>
          <w:lang w:val="en-GB"/>
        </w:rPr>
        <w:t xml:space="preserve">If Completion or Delivery of the Deliverable does not take place on the agreed date owing to a failure </w:t>
      </w:r>
      <w:r w:rsidR="00F7757E" w:rsidRPr="00DB3973">
        <w:rPr>
          <w:lang w:val="en-GB"/>
        </w:rPr>
        <w:t>imputable to</w:t>
      </w:r>
      <w:r w:rsidR="008C4D5E" w:rsidRPr="00DB3973">
        <w:rPr>
          <w:lang w:val="en-GB"/>
        </w:rPr>
        <w:t xml:space="preserve"> the </w:t>
      </w:r>
      <w:r w:rsidR="00D760C1" w:rsidRPr="00DB3973">
        <w:rPr>
          <w:lang w:val="en-GB"/>
        </w:rPr>
        <w:t>Other Party</w:t>
      </w:r>
      <w:r w:rsidR="008C4D5E" w:rsidRPr="00DB3973">
        <w:rPr>
          <w:lang w:val="en-GB"/>
        </w:rPr>
        <w:t xml:space="preserve">, an amount of </w:t>
      </w:r>
      <w:r w:rsidR="008C4D5E" w:rsidRPr="00DB3973">
        <w:rPr>
          <w:i/>
          <w:lang w:val="en-GB"/>
        </w:rPr>
        <w:t>&lt;amount&gt;</w:t>
      </w:r>
      <w:r w:rsidR="008C4D5E" w:rsidRPr="00DB3973">
        <w:rPr>
          <w:lang w:val="en-GB"/>
        </w:rPr>
        <w:t xml:space="preserve"> will be deducted from the Fee for every day that the delay in Completion or Delivery continues, up to a maximum of </w:t>
      </w:r>
      <w:r w:rsidR="008C4D5E" w:rsidRPr="00DB3973">
        <w:rPr>
          <w:i/>
          <w:lang w:val="en-GB"/>
        </w:rPr>
        <w:t>&lt;amount&gt;</w:t>
      </w:r>
      <w:r w:rsidR="008C4D5E" w:rsidRPr="00DB3973">
        <w:rPr>
          <w:lang w:val="en-GB"/>
        </w:rPr>
        <w:t>.</w:t>
      </w:r>
      <w:bookmarkEnd w:id="59"/>
      <w:r w:rsidR="00AB5117" w:rsidRPr="00DB3973">
        <w:rPr>
          <w:lang w:val="en-GB"/>
        </w:rPr>
        <w:t xml:space="preserve"> </w:t>
      </w:r>
    </w:p>
    <w:p w:rsidR="00AF4055" w:rsidRPr="00DB3973" w:rsidRDefault="001A134C" w:rsidP="001A134C">
      <w:pPr>
        <w:pStyle w:val="Kop5"/>
        <w:ind w:hanging="567"/>
        <w:rPr>
          <w:lang w:val="en-GB"/>
        </w:rPr>
      </w:pPr>
      <w:bookmarkStart w:id="61" w:name="_Ref253743667"/>
      <w:r w:rsidRPr="00DB3973">
        <w:rPr>
          <w:lang w:val="en-GB"/>
        </w:rPr>
        <w:t>7.5</w:t>
      </w:r>
      <w:r w:rsidRPr="00DB3973">
        <w:rPr>
          <w:lang w:val="en-GB"/>
        </w:rPr>
        <w:tab/>
      </w:r>
      <w:r w:rsidR="00AF4055" w:rsidRPr="00DB3973">
        <w:rPr>
          <w:i/>
          <w:lang w:val="en-GB"/>
        </w:rPr>
        <w:t xml:space="preserve">&lt;OPTIONAL&gt; </w:t>
      </w:r>
      <w:r w:rsidR="00AF4055" w:rsidRPr="00DB3973">
        <w:rPr>
          <w:lang w:val="en-GB"/>
        </w:rPr>
        <w:t xml:space="preserve">If, upon Completion or Delivery, the Deliverable is rejected by the Contracting Authority, an amount of </w:t>
      </w:r>
      <w:r w:rsidR="00AF4055" w:rsidRPr="00DB3973">
        <w:rPr>
          <w:i/>
          <w:lang w:val="en-GB"/>
        </w:rPr>
        <w:t>&lt;amount&gt;</w:t>
      </w:r>
      <w:r w:rsidR="00AF4055" w:rsidRPr="00DB3973">
        <w:rPr>
          <w:lang w:val="en-GB"/>
        </w:rPr>
        <w:t xml:space="preserve"> will be deducted from the Fee for every day that the identified Defects are not repaired, up to a maximum of </w:t>
      </w:r>
      <w:r w:rsidR="00AF4055" w:rsidRPr="00DB3973">
        <w:rPr>
          <w:i/>
          <w:lang w:val="en-GB"/>
        </w:rPr>
        <w:t>&lt;amount&gt;</w:t>
      </w:r>
      <w:r w:rsidR="009C07FE" w:rsidRPr="00DB3973">
        <w:rPr>
          <w:lang w:val="en-GB"/>
        </w:rPr>
        <w:t>.</w:t>
      </w:r>
      <w:bookmarkEnd w:id="60"/>
      <w:bookmarkEnd w:id="61"/>
    </w:p>
    <w:p w:rsidR="00F70123" w:rsidRPr="00DB3973" w:rsidRDefault="00456D96" w:rsidP="000021B3">
      <w:pPr>
        <w:pStyle w:val="Kop4"/>
        <w:rPr>
          <w:lang w:val="en-GB"/>
        </w:rPr>
      </w:pPr>
      <w:bookmarkStart w:id="62" w:name="_Ref233182202"/>
      <w:bookmarkStart w:id="63" w:name="_Ref233182205"/>
      <w:bookmarkStart w:id="64" w:name="_Ref233194504"/>
      <w:bookmarkStart w:id="65" w:name="_Toc465859750"/>
      <w:r w:rsidRPr="00DB3973">
        <w:rPr>
          <w:lang w:val="en-GB"/>
        </w:rPr>
        <w:t xml:space="preserve">Article 8. </w:t>
      </w:r>
      <w:r w:rsidR="00AF4055" w:rsidRPr="00DB3973">
        <w:rPr>
          <w:lang w:val="en-GB"/>
        </w:rPr>
        <w:t>Invoicing, indebtedness and payment</w:t>
      </w:r>
      <w:bookmarkEnd w:id="62"/>
      <w:bookmarkEnd w:id="63"/>
      <w:bookmarkEnd w:id="64"/>
      <w:bookmarkEnd w:id="65"/>
    </w:p>
    <w:p w:rsidR="00177FF9" w:rsidRPr="00DB3973" w:rsidRDefault="001A134C" w:rsidP="001A134C">
      <w:pPr>
        <w:pStyle w:val="Kop5"/>
        <w:ind w:hanging="567"/>
        <w:rPr>
          <w:lang w:val="en-GB"/>
        </w:rPr>
      </w:pPr>
      <w:bookmarkStart w:id="66" w:name="_Ref253564023"/>
      <w:r w:rsidRPr="00DB3973">
        <w:rPr>
          <w:lang w:val="en-GB"/>
        </w:rPr>
        <w:t>8.1</w:t>
      </w:r>
      <w:r w:rsidRPr="00DB3973">
        <w:rPr>
          <w:lang w:val="en-GB"/>
        </w:rPr>
        <w:tab/>
      </w:r>
      <w:r w:rsidR="00AF4055" w:rsidRPr="00DB3973">
        <w:rPr>
          <w:lang w:val="en-GB"/>
        </w:rPr>
        <w:t>The Fee is owed from</w:t>
      </w:r>
      <w:r w:rsidR="000F271A" w:rsidRPr="00DB3973">
        <w:rPr>
          <w:lang w:val="en-GB"/>
        </w:rPr>
        <w:t>:</w:t>
      </w:r>
      <w:bookmarkEnd w:id="66"/>
    </w:p>
    <w:tbl>
      <w:tblPr>
        <w:tblW w:w="8600"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5500"/>
        <w:gridCol w:w="2000"/>
      </w:tblGrid>
      <w:tr w:rsidR="00DB3973" w:rsidRPr="00DB3973">
        <w:trPr>
          <w:trHeight w:val="269"/>
        </w:trPr>
        <w:tc>
          <w:tcPr>
            <w:tcW w:w="1100" w:type="dxa"/>
            <w:shd w:val="clear" w:color="auto" w:fill="999999"/>
          </w:tcPr>
          <w:p w:rsidR="00F93B54" w:rsidRPr="00DB3973" w:rsidRDefault="00AF4055" w:rsidP="00AF4055">
            <w:pPr>
              <w:rPr>
                <w:b/>
                <w:sz w:val="20"/>
                <w:lang w:val="en-GB"/>
              </w:rPr>
            </w:pPr>
            <w:r w:rsidRPr="00DB3973">
              <w:rPr>
                <w:b/>
                <w:sz w:val="20"/>
                <w:lang w:val="en-GB"/>
              </w:rPr>
              <w:lastRenderedPageBreak/>
              <w:t>Serial number</w:t>
            </w:r>
          </w:p>
        </w:tc>
        <w:tc>
          <w:tcPr>
            <w:tcW w:w="5500" w:type="dxa"/>
            <w:shd w:val="clear" w:color="auto" w:fill="999999"/>
          </w:tcPr>
          <w:p w:rsidR="00F93B54" w:rsidRPr="00DB3973" w:rsidRDefault="00AF4055" w:rsidP="00AF4055">
            <w:pPr>
              <w:rPr>
                <w:b/>
                <w:sz w:val="20"/>
                <w:lang w:val="en-GB"/>
              </w:rPr>
            </w:pPr>
            <w:r w:rsidRPr="00DB3973">
              <w:rPr>
                <w:b/>
                <w:sz w:val="20"/>
                <w:lang w:val="en-GB"/>
              </w:rPr>
              <w:t>Subject</w:t>
            </w:r>
          </w:p>
        </w:tc>
        <w:tc>
          <w:tcPr>
            <w:tcW w:w="2000" w:type="dxa"/>
            <w:shd w:val="clear" w:color="auto" w:fill="999999"/>
          </w:tcPr>
          <w:p w:rsidR="00F93B54" w:rsidRPr="00DB3973" w:rsidRDefault="00F93B54" w:rsidP="00AF4055">
            <w:pPr>
              <w:rPr>
                <w:b/>
                <w:sz w:val="20"/>
                <w:lang w:val="en-GB"/>
              </w:rPr>
            </w:pPr>
            <w:r w:rsidRPr="00DB3973">
              <w:rPr>
                <w:b/>
                <w:sz w:val="20"/>
                <w:lang w:val="en-GB"/>
              </w:rPr>
              <w:t>Ti</w:t>
            </w:r>
            <w:r w:rsidR="00AF4055" w:rsidRPr="00DB3973">
              <w:rPr>
                <w:b/>
                <w:sz w:val="20"/>
                <w:lang w:val="en-GB"/>
              </w:rPr>
              <w:t>me of indebtedness</w:t>
            </w:r>
          </w:p>
        </w:tc>
      </w:tr>
      <w:tr w:rsidR="00DB3973" w:rsidRPr="00B31691">
        <w:trPr>
          <w:trHeight w:val="269"/>
        </w:trPr>
        <w:tc>
          <w:tcPr>
            <w:tcW w:w="1100" w:type="dxa"/>
          </w:tcPr>
          <w:p w:rsidR="00F93B54" w:rsidRPr="00DB3973" w:rsidRDefault="00F93B54" w:rsidP="00F50573">
            <w:pPr>
              <w:rPr>
                <w:lang w:val="en-GB"/>
              </w:rPr>
            </w:pPr>
            <w:r w:rsidRPr="00DB3973">
              <w:rPr>
                <w:lang w:val="en-GB"/>
              </w:rPr>
              <w:t>X</w:t>
            </w:r>
          </w:p>
        </w:tc>
        <w:tc>
          <w:tcPr>
            <w:tcW w:w="5500" w:type="dxa"/>
          </w:tcPr>
          <w:p w:rsidR="00F93B54" w:rsidRPr="00DB3973" w:rsidRDefault="00EA0E6D" w:rsidP="00AF4055">
            <w:r w:rsidRPr="00DB3973">
              <w:rPr>
                <w:lang w:val="en-GB"/>
              </w:rPr>
              <w:t>Subject of art. 7</w:t>
            </w:r>
          </w:p>
        </w:tc>
        <w:tc>
          <w:tcPr>
            <w:tcW w:w="2000" w:type="dxa"/>
          </w:tcPr>
          <w:p w:rsidR="00F93B54" w:rsidRPr="00DB3973" w:rsidRDefault="00F93B54" w:rsidP="00F16CF7">
            <w:pPr>
              <w:rPr>
                <w:sz w:val="20"/>
                <w:lang w:val="en-GB"/>
              </w:rPr>
            </w:pPr>
            <w:r w:rsidRPr="00DB3973">
              <w:rPr>
                <w:i/>
                <w:sz w:val="20"/>
                <w:lang w:val="en-GB"/>
              </w:rPr>
              <w:t>&lt;dat</w:t>
            </w:r>
            <w:r w:rsidR="00AF4055" w:rsidRPr="00DB3973">
              <w:rPr>
                <w:i/>
                <w:sz w:val="20"/>
                <w:lang w:val="en-GB"/>
              </w:rPr>
              <w:t xml:space="preserve">e or moment or after </w:t>
            </w:r>
            <w:r w:rsidRPr="00DB3973">
              <w:rPr>
                <w:i/>
                <w:sz w:val="20"/>
                <w:lang w:val="en-GB"/>
              </w:rPr>
              <w:t>Accepta</w:t>
            </w:r>
            <w:r w:rsidR="00AF4055" w:rsidRPr="00DB3973">
              <w:rPr>
                <w:i/>
                <w:sz w:val="20"/>
                <w:lang w:val="en-GB"/>
              </w:rPr>
              <w:t>nce</w:t>
            </w:r>
            <w:r w:rsidRPr="00DB3973">
              <w:rPr>
                <w:i/>
                <w:sz w:val="20"/>
                <w:lang w:val="en-GB"/>
              </w:rPr>
              <w:t>&gt;</w:t>
            </w:r>
          </w:p>
        </w:tc>
      </w:tr>
      <w:tr w:rsidR="00F93B54" w:rsidRPr="00B31691">
        <w:trPr>
          <w:trHeight w:val="269"/>
        </w:trPr>
        <w:tc>
          <w:tcPr>
            <w:tcW w:w="1100" w:type="dxa"/>
          </w:tcPr>
          <w:p w:rsidR="00F93B54" w:rsidRPr="00DB3973" w:rsidRDefault="00F93B54" w:rsidP="00CF45E0">
            <w:pPr>
              <w:ind w:left="567" w:hanging="567"/>
              <w:jc w:val="center"/>
              <w:rPr>
                <w:sz w:val="20"/>
                <w:lang w:val="en-GB"/>
              </w:rPr>
            </w:pPr>
          </w:p>
        </w:tc>
        <w:tc>
          <w:tcPr>
            <w:tcW w:w="5500" w:type="dxa"/>
          </w:tcPr>
          <w:p w:rsidR="00F93B54" w:rsidRPr="00DB3973" w:rsidRDefault="00F93B54" w:rsidP="00CF45E0">
            <w:pPr>
              <w:rPr>
                <w:sz w:val="20"/>
                <w:lang w:val="en-GB"/>
              </w:rPr>
            </w:pPr>
          </w:p>
        </w:tc>
        <w:tc>
          <w:tcPr>
            <w:tcW w:w="2000" w:type="dxa"/>
          </w:tcPr>
          <w:p w:rsidR="00F93B54" w:rsidRPr="00DB3973" w:rsidRDefault="00F93B54" w:rsidP="00F16CF7">
            <w:pPr>
              <w:rPr>
                <w:sz w:val="20"/>
                <w:lang w:val="en-GB"/>
              </w:rPr>
            </w:pPr>
          </w:p>
        </w:tc>
      </w:tr>
    </w:tbl>
    <w:p w:rsidR="001852BE" w:rsidRPr="00DB3973" w:rsidRDefault="001852BE" w:rsidP="001852BE">
      <w:pPr>
        <w:rPr>
          <w:lang w:val="en-GB"/>
        </w:rPr>
      </w:pPr>
      <w:bookmarkStart w:id="67" w:name="_Ref234827768"/>
    </w:p>
    <w:p w:rsidR="00B533C7" w:rsidRPr="00DB3973" w:rsidRDefault="001A134C" w:rsidP="001A134C">
      <w:pPr>
        <w:pStyle w:val="Kop5"/>
        <w:ind w:hanging="567"/>
        <w:rPr>
          <w:lang w:val="en-GB"/>
        </w:rPr>
      </w:pPr>
      <w:bookmarkStart w:id="68" w:name="_Ref246486497"/>
      <w:r w:rsidRPr="00DB3973">
        <w:rPr>
          <w:lang w:val="en-GB"/>
        </w:rPr>
        <w:t>8.2</w:t>
      </w:r>
      <w:r w:rsidRPr="00DB3973">
        <w:rPr>
          <w:lang w:val="en-GB"/>
        </w:rPr>
        <w:tab/>
      </w:r>
      <w:r w:rsidR="00B533C7" w:rsidRPr="00DB3973">
        <w:rPr>
          <w:lang w:val="en-GB"/>
        </w:rPr>
        <w:t>An invoice should contain the following information:</w:t>
      </w:r>
      <w:r w:rsidR="00B533C7" w:rsidRPr="00DB3973">
        <w:rPr>
          <w:lang w:val="en-GB"/>
        </w:rPr>
        <w:br/>
        <w:t>- date of invoice</w:t>
      </w:r>
      <w:r w:rsidR="00B533C7" w:rsidRPr="00DB3973">
        <w:rPr>
          <w:lang w:val="en-GB"/>
        </w:rPr>
        <w:br/>
        <w:t>- amount of the Fee</w:t>
      </w:r>
      <w:r w:rsidR="00B533C7" w:rsidRPr="00DB3973">
        <w:rPr>
          <w:lang w:val="en-GB"/>
        </w:rPr>
        <w:br/>
        <w:t>- VAT owed</w:t>
      </w:r>
      <w:r w:rsidR="00B533C7" w:rsidRPr="00DB3973">
        <w:rPr>
          <w:lang w:val="en-GB"/>
        </w:rPr>
        <w:br/>
        <w:t>- contract number</w:t>
      </w:r>
      <w:r w:rsidR="00B533C7" w:rsidRPr="00DB3973">
        <w:rPr>
          <w:lang w:val="en-GB"/>
        </w:rPr>
        <w:br/>
        <w:t>- commitment number</w:t>
      </w:r>
      <w:r w:rsidR="00B533C7" w:rsidRPr="00DB3973">
        <w:rPr>
          <w:lang w:val="en-GB"/>
        </w:rPr>
        <w:br/>
      </w:r>
      <w:r w:rsidR="00B533C7" w:rsidRPr="00DB3973">
        <w:rPr>
          <w:i/>
          <w:lang w:val="en-GB"/>
        </w:rPr>
        <w:t>&lt;OPTIONAL other invoice requirements&gt;</w:t>
      </w:r>
      <w:r w:rsidR="00B533C7" w:rsidRPr="00DB3973">
        <w:rPr>
          <w:lang w:val="en-GB"/>
        </w:rPr>
        <w:br/>
      </w:r>
      <w:r w:rsidR="00B533C7" w:rsidRPr="00DB3973">
        <w:rPr>
          <w:i/>
          <w:lang w:val="en-GB"/>
        </w:rPr>
        <w:t>&lt;technical or layout requirements in the case of electronic invoicing&gt;</w:t>
      </w:r>
    </w:p>
    <w:p w:rsidR="00321E49" w:rsidRPr="00DB3973" w:rsidRDefault="001A134C" w:rsidP="001A134C">
      <w:pPr>
        <w:pStyle w:val="Kop5"/>
        <w:ind w:hanging="567"/>
        <w:rPr>
          <w:lang w:val="en-GB"/>
        </w:rPr>
      </w:pPr>
      <w:bookmarkStart w:id="69" w:name="_Ref246486509"/>
      <w:bookmarkStart w:id="70" w:name="_Ref253579154"/>
      <w:bookmarkStart w:id="71" w:name="_Ref234132486"/>
      <w:bookmarkEnd w:id="67"/>
      <w:bookmarkEnd w:id="68"/>
      <w:r w:rsidRPr="00DB3973">
        <w:rPr>
          <w:lang w:val="en-GB"/>
        </w:rPr>
        <w:t>8.3</w:t>
      </w:r>
      <w:r w:rsidRPr="00DB3973">
        <w:rPr>
          <w:lang w:val="en-GB"/>
        </w:rPr>
        <w:tab/>
      </w:r>
      <w:r w:rsidR="00B533C7" w:rsidRPr="00DB3973">
        <w:rPr>
          <w:i/>
          <w:lang w:val="en-GB"/>
        </w:rPr>
        <w:t>&lt;OPTIONAL&gt;</w:t>
      </w:r>
      <w:r w:rsidR="00B533C7" w:rsidRPr="00DB3973">
        <w:rPr>
          <w:lang w:val="en-GB"/>
        </w:rPr>
        <w:t xml:space="preserve"> The </w:t>
      </w:r>
      <w:r w:rsidR="00D760C1" w:rsidRPr="00DB3973">
        <w:rPr>
          <w:lang w:val="en-GB"/>
        </w:rPr>
        <w:t>Other Party</w:t>
      </w:r>
      <w:r w:rsidR="00B533C7" w:rsidRPr="00DB3973">
        <w:rPr>
          <w:lang w:val="en-GB"/>
        </w:rPr>
        <w:t xml:space="preserve"> will send the invoice containing the particulars referred to in article </w:t>
      </w:r>
      <w:r w:rsidR="00611DCE" w:rsidRPr="00DB3973">
        <w:rPr>
          <w:lang w:val="en-GB"/>
        </w:rPr>
        <w:t xml:space="preserve">8.2 </w:t>
      </w:r>
      <w:r w:rsidR="00B533C7" w:rsidRPr="00DB3973">
        <w:rPr>
          <w:lang w:val="en-GB"/>
        </w:rPr>
        <w:t>to Digipoort, the central e-invoicing address:</w:t>
      </w:r>
      <w:r w:rsidR="00A4351C" w:rsidRPr="00DB3973">
        <w:rPr>
          <w:lang w:val="en-GB"/>
        </w:rPr>
        <w:br/>
      </w:r>
      <w:r w:rsidR="00A4351C" w:rsidRPr="00DB3973">
        <w:rPr>
          <w:lang w:val="en-GB"/>
        </w:rPr>
        <w:br/>
      </w:r>
      <w:r w:rsidR="00A4351C" w:rsidRPr="00DB3973">
        <w:rPr>
          <w:i/>
          <w:lang w:val="en-GB"/>
        </w:rPr>
        <w:t>&lt;</w:t>
      </w:r>
      <w:r w:rsidR="00B533C7" w:rsidRPr="00DB3973">
        <w:rPr>
          <w:i/>
          <w:lang w:val="en-GB"/>
        </w:rPr>
        <w:t>invoicing address</w:t>
      </w:r>
      <w:r w:rsidR="00A4351C" w:rsidRPr="00DB3973">
        <w:rPr>
          <w:i/>
          <w:lang w:val="en-GB"/>
        </w:rPr>
        <w:t>&gt;</w:t>
      </w:r>
    </w:p>
    <w:p w:rsidR="00321E49" w:rsidRPr="00DB3973" w:rsidRDefault="001A134C" w:rsidP="001A134C">
      <w:pPr>
        <w:pStyle w:val="Kop5"/>
        <w:ind w:hanging="567"/>
        <w:rPr>
          <w:lang w:val="en-GB"/>
        </w:rPr>
      </w:pPr>
      <w:r w:rsidRPr="00DB3973">
        <w:rPr>
          <w:lang w:val="en-GB"/>
        </w:rPr>
        <w:t>8.4</w:t>
      </w:r>
      <w:r w:rsidRPr="00DB3973">
        <w:rPr>
          <w:lang w:val="en-GB"/>
        </w:rPr>
        <w:tab/>
      </w:r>
      <w:r w:rsidR="00D47DAC" w:rsidRPr="00DB3973">
        <w:rPr>
          <w:i/>
          <w:lang w:val="en-GB"/>
        </w:rPr>
        <w:t>&lt;OPTIONAL&gt;</w:t>
      </w:r>
      <w:r w:rsidR="00D47DAC" w:rsidRPr="00DB3973">
        <w:rPr>
          <w:lang w:val="en-GB"/>
        </w:rPr>
        <w:t xml:space="preserve"> </w:t>
      </w:r>
      <w:r w:rsidR="001F2D60" w:rsidRPr="00DB3973">
        <w:rPr>
          <w:lang w:val="en-GB"/>
        </w:rPr>
        <w:t>Notwithstanding</w:t>
      </w:r>
      <w:r w:rsidR="00D47DAC" w:rsidRPr="00DB3973">
        <w:rPr>
          <w:lang w:val="en-GB"/>
        </w:rPr>
        <w:t xml:space="preserve"> the provisions of article 14.2 of the ARBIT, the </w:t>
      </w:r>
      <w:r w:rsidR="00D760C1" w:rsidRPr="00DB3973">
        <w:rPr>
          <w:lang w:val="en-GB"/>
        </w:rPr>
        <w:t>Other Party</w:t>
      </w:r>
      <w:r w:rsidR="00D47DAC" w:rsidRPr="00DB3973">
        <w:rPr>
          <w:lang w:val="en-GB"/>
        </w:rPr>
        <w:t xml:space="preserve"> will send the invoice containing the particulars referred to in article </w:t>
      </w:r>
      <w:r w:rsidR="00611DCE" w:rsidRPr="00DB3973">
        <w:rPr>
          <w:lang w:val="en-GB"/>
        </w:rPr>
        <w:t>8.2</w:t>
      </w:r>
      <w:r w:rsidR="00D47DAC" w:rsidRPr="00DB3973">
        <w:rPr>
          <w:lang w:val="en-GB"/>
        </w:rPr>
        <w:t xml:space="preserve"> to:</w:t>
      </w:r>
      <w:r w:rsidR="00D47DAC" w:rsidRPr="00DB3973">
        <w:rPr>
          <w:lang w:val="en-GB"/>
        </w:rPr>
        <w:br/>
      </w:r>
      <w:r w:rsidR="00D47DAC" w:rsidRPr="00DB3973">
        <w:rPr>
          <w:lang w:val="en-GB"/>
        </w:rPr>
        <w:br/>
      </w:r>
      <w:r w:rsidR="00D47DAC" w:rsidRPr="00DB3973">
        <w:rPr>
          <w:i/>
          <w:lang w:val="en-GB"/>
        </w:rPr>
        <w:t>&lt;invoicing addres</w:t>
      </w:r>
      <w:r w:rsidR="00321E49" w:rsidRPr="00DB3973">
        <w:rPr>
          <w:i/>
          <w:lang w:val="en-GB"/>
        </w:rPr>
        <w:t>s&gt;</w:t>
      </w:r>
    </w:p>
    <w:p w:rsidR="00585680" w:rsidRPr="00DB3973" w:rsidRDefault="001A134C" w:rsidP="005E5B7A">
      <w:pPr>
        <w:pStyle w:val="Kop5"/>
        <w:ind w:hanging="567"/>
        <w:rPr>
          <w:lang w:val="en-GB"/>
        </w:rPr>
      </w:pPr>
      <w:r w:rsidRPr="00DB3973">
        <w:rPr>
          <w:lang w:val="en-GB"/>
        </w:rPr>
        <w:t>8.</w:t>
      </w:r>
      <w:r w:rsidR="005E5B7A" w:rsidRPr="00DB3973">
        <w:rPr>
          <w:lang w:val="en-GB"/>
        </w:rPr>
        <w:t>5</w:t>
      </w:r>
      <w:r w:rsidRPr="00DB3973">
        <w:rPr>
          <w:lang w:val="en-GB"/>
        </w:rPr>
        <w:tab/>
      </w:r>
      <w:r w:rsidR="00D47DAC" w:rsidRPr="00DB3973">
        <w:rPr>
          <w:i/>
          <w:lang w:val="en-GB"/>
        </w:rPr>
        <w:t xml:space="preserve">&lt;OPTIONAL in the case of a Maintenance Contract&gt; </w:t>
      </w:r>
      <w:r w:rsidR="00D47DAC" w:rsidRPr="00DB3973">
        <w:rPr>
          <w:lang w:val="en-GB"/>
        </w:rPr>
        <w:t>Notwithstanding the first sentence of article 11.1 of the ARBIT</w:t>
      </w:r>
      <w:r w:rsidR="00F7757E" w:rsidRPr="00DB3973">
        <w:rPr>
          <w:lang w:val="en-GB"/>
        </w:rPr>
        <w:t>,</w:t>
      </w:r>
      <w:r w:rsidR="00D47DAC" w:rsidRPr="00DB3973">
        <w:rPr>
          <w:lang w:val="en-GB"/>
        </w:rPr>
        <w:t xml:space="preserve"> the Contracting Authority will pay for the Maintenance annually in advance in accordance with the provisions of the Service Level Agreement Schedule. The provisions of article 16 of the ARBIT do not apply</w:t>
      </w:r>
      <w:bookmarkEnd w:id="69"/>
      <w:r w:rsidR="00175BED" w:rsidRPr="00DB3973">
        <w:rPr>
          <w:lang w:val="en-GB"/>
        </w:rPr>
        <w:t>.</w:t>
      </w:r>
      <w:bookmarkEnd w:id="70"/>
    </w:p>
    <w:p w:rsidR="004B705D" w:rsidRPr="00DB3973" w:rsidRDefault="005E5B7A" w:rsidP="005E5B7A">
      <w:pPr>
        <w:pStyle w:val="Kop5"/>
        <w:ind w:hanging="567"/>
        <w:rPr>
          <w:lang w:val="en-GB"/>
        </w:rPr>
      </w:pPr>
      <w:bookmarkStart w:id="72" w:name="_Ref246486519"/>
      <w:r w:rsidRPr="00DB3973">
        <w:rPr>
          <w:lang w:val="en-GB"/>
        </w:rPr>
        <w:t>8.6</w:t>
      </w:r>
      <w:r w:rsidRPr="00DB3973">
        <w:rPr>
          <w:lang w:val="en-GB"/>
        </w:rPr>
        <w:tab/>
      </w:r>
      <w:r w:rsidR="00D47DAC" w:rsidRPr="00DB3973">
        <w:rPr>
          <w:i/>
          <w:lang w:val="en-GB"/>
        </w:rPr>
        <w:t xml:space="preserve">&lt;OPTIONAL If an amount is paid as an advance to the </w:t>
      </w:r>
      <w:r w:rsidR="00D760C1" w:rsidRPr="00DB3973">
        <w:rPr>
          <w:i/>
          <w:lang w:val="en-GB"/>
        </w:rPr>
        <w:t>Other Party</w:t>
      </w:r>
      <w:r w:rsidR="00D47DAC" w:rsidRPr="00DB3973">
        <w:rPr>
          <w:i/>
          <w:lang w:val="en-GB"/>
        </w:rPr>
        <w:t xml:space="preserve"> and security is required in exchange&gt; </w:t>
      </w:r>
      <w:r w:rsidR="00D47DAC" w:rsidRPr="00DB3973">
        <w:rPr>
          <w:lang w:val="en-GB"/>
        </w:rPr>
        <w:t xml:space="preserve">The Contracting Authority will pay to the </w:t>
      </w:r>
      <w:r w:rsidR="00D760C1" w:rsidRPr="00DB3973">
        <w:rPr>
          <w:lang w:val="en-GB"/>
        </w:rPr>
        <w:t>Other Party</w:t>
      </w:r>
      <w:r w:rsidR="00D47DAC" w:rsidRPr="00DB3973">
        <w:rPr>
          <w:lang w:val="en-GB"/>
        </w:rPr>
        <w:t xml:space="preserve"> prior to Acceptance an advance of </w:t>
      </w:r>
      <w:r w:rsidR="00D47DAC" w:rsidRPr="00DB3973">
        <w:rPr>
          <w:i/>
          <w:lang w:val="en-GB"/>
        </w:rPr>
        <w:t>&lt;amount&gt;</w:t>
      </w:r>
      <w:r w:rsidR="00D47DAC" w:rsidRPr="00DB3973">
        <w:rPr>
          <w:lang w:val="en-GB"/>
        </w:rPr>
        <w:t xml:space="preserve">. This concerns the </w:t>
      </w:r>
      <w:r w:rsidR="00C27C4D" w:rsidRPr="00DB3973">
        <w:rPr>
          <w:lang w:val="en-GB"/>
        </w:rPr>
        <w:t>amounts</w:t>
      </w:r>
      <w:r w:rsidR="00D47DAC" w:rsidRPr="00DB3973">
        <w:rPr>
          <w:lang w:val="en-GB"/>
        </w:rPr>
        <w:t xml:space="preserve"> referred to </w:t>
      </w:r>
      <w:r w:rsidR="00C27C4D" w:rsidRPr="00DB3973">
        <w:rPr>
          <w:lang w:val="en-GB"/>
        </w:rPr>
        <w:t>under serial number(s)</w:t>
      </w:r>
      <w:r w:rsidR="00D47DAC" w:rsidRPr="00DB3973">
        <w:rPr>
          <w:lang w:val="en-GB"/>
        </w:rPr>
        <w:t xml:space="preserve"> </w:t>
      </w:r>
      <w:r w:rsidR="00D47DAC" w:rsidRPr="00DB3973">
        <w:rPr>
          <w:i/>
          <w:lang w:val="en-GB"/>
        </w:rPr>
        <w:t>&lt;serial number(s)&gt;</w:t>
      </w:r>
      <w:r w:rsidR="00D47DAC" w:rsidRPr="00DB3973">
        <w:rPr>
          <w:lang w:val="en-GB"/>
        </w:rPr>
        <w:t xml:space="preserve"> </w:t>
      </w:r>
      <w:r w:rsidR="00C27C4D" w:rsidRPr="00DB3973">
        <w:rPr>
          <w:lang w:val="en-GB"/>
        </w:rPr>
        <w:t>in</w:t>
      </w:r>
      <w:r w:rsidR="00D47DAC" w:rsidRPr="00DB3973">
        <w:rPr>
          <w:lang w:val="en-GB"/>
        </w:rPr>
        <w:t xml:space="preserve"> the table in article </w:t>
      </w:r>
      <w:r w:rsidR="00FD4CA2" w:rsidRPr="00DB3973">
        <w:rPr>
          <w:lang w:val="en-GB"/>
        </w:rPr>
        <w:t>8</w:t>
      </w:r>
      <w:r w:rsidR="009D1BC9" w:rsidRPr="00DB3973">
        <w:rPr>
          <w:lang w:val="en-GB"/>
        </w:rPr>
        <w:t>.1</w:t>
      </w:r>
      <w:r w:rsidR="00D47DAC" w:rsidRPr="00DB3973">
        <w:rPr>
          <w:lang w:val="en-GB"/>
        </w:rPr>
        <w:t>.</w:t>
      </w:r>
      <w:r w:rsidR="00D47DAC" w:rsidRPr="00DB3973">
        <w:rPr>
          <w:lang w:val="en-GB"/>
        </w:rPr>
        <w:br/>
      </w:r>
      <w:r w:rsidR="009D1BC9" w:rsidRPr="00DB3973">
        <w:rPr>
          <w:lang w:val="en-GB"/>
        </w:rPr>
        <w:br/>
      </w:r>
      <w:r w:rsidR="00D47DAC" w:rsidRPr="00DB3973">
        <w:rPr>
          <w:i/>
          <w:lang w:val="en-GB"/>
        </w:rPr>
        <w:t xml:space="preserve">&lt;OPTIONAL&gt; </w:t>
      </w:r>
      <w:r w:rsidR="00D47DAC" w:rsidRPr="00DB3973">
        <w:rPr>
          <w:lang w:val="en-GB"/>
        </w:rPr>
        <w:t xml:space="preserve">The </w:t>
      </w:r>
      <w:r w:rsidR="00D760C1" w:rsidRPr="00DB3973">
        <w:rPr>
          <w:lang w:val="en-GB"/>
        </w:rPr>
        <w:t>Other Party</w:t>
      </w:r>
      <w:r w:rsidR="00D47DAC" w:rsidRPr="00DB3973">
        <w:rPr>
          <w:lang w:val="en-GB"/>
        </w:rPr>
        <w:t xml:space="preserve"> </w:t>
      </w:r>
      <w:r w:rsidR="009D1BC9" w:rsidRPr="00DB3973">
        <w:rPr>
          <w:lang w:val="en-GB"/>
        </w:rPr>
        <w:t>will</w:t>
      </w:r>
      <w:r w:rsidR="00D47DAC" w:rsidRPr="00DB3973">
        <w:rPr>
          <w:lang w:val="en-GB"/>
        </w:rPr>
        <w:t xml:space="preserve"> provide security for this amount by means of a </w:t>
      </w:r>
      <w:r w:rsidR="00B90E85" w:rsidRPr="00DB3973">
        <w:rPr>
          <w:lang w:val="en-GB"/>
        </w:rPr>
        <w:t>bank guarantee</w:t>
      </w:r>
      <w:r w:rsidR="00D47DAC" w:rsidRPr="00DB3973">
        <w:rPr>
          <w:lang w:val="en-GB"/>
        </w:rPr>
        <w:t xml:space="preserve"> (</w:t>
      </w:r>
      <w:r w:rsidR="00EA0E6D" w:rsidRPr="00DB3973">
        <w:rPr>
          <w:lang w:val="en-GB"/>
        </w:rPr>
        <w:t>Bank Guarantee</w:t>
      </w:r>
      <w:r w:rsidR="00D47DAC" w:rsidRPr="00DB3973">
        <w:rPr>
          <w:lang w:val="en-GB"/>
        </w:rPr>
        <w:t xml:space="preserve"> S</w:t>
      </w:r>
      <w:r w:rsidR="009D1BC9" w:rsidRPr="00DB3973">
        <w:rPr>
          <w:lang w:val="en-GB"/>
        </w:rPr>
        <w:t>chedule</w:t>
      </w:r>
      <w:r w:rsidR="00D47DAC" w:rsidRPr="00DB3973">
        <w:rPr>
          <w:lang w:val="en-GB"/>
        </w:rPr>
        <w:t>)</w:t>
      </w:r>
      <w:r w:rsidR="004D4094" w:rsidRPr="00DB3973">
        <w:rPr>
          <w:lang w:val="en-GB"/>
        </w:rPr>
        <w:t>.</w:t>
      </w:r>
      <w:bookmarkEnd w:id="71"/>
      <w:bookmarkEnd w:id="72"/>
    </w:p>
    <w:p w:rsidR="009779A6" w:rsidRPr="00DB3973" w:rsidRDefault="00904F85" w:rsidP="000021B3">
      <w:pPr>
        <w:pStyle w:val="Kop4"/>
        <w:rPr>
          <w:lang w:val="en-GB"/>
        </w:rPr>
      </w:pPr>
      <w:bookmarkStart w:id="73" w:name="_Ref233182248"/>
      <w:bookmarkStart w:id="74" w:name="_Ref233182251"/>
      <w:bookmarkStart w:id="75" w:name="_Toc465859751"/>
      <w:r w:rsidRPr="00DB3973">
        <w:rPr>
          <w:lang w:val="en-GB"/>
        </w:rPr>
        <w:t xml:space="preserve">Article 9. </w:t>
      </w:r>
      <w:r w:rsidR="00FD4CA2" w:rsidRPr="00DB3973">
        <w:rPr>
          <w:lang w:val="en-GB"/>
        </w:rPr>
        <w:t>General and special terms and conditions</w:t>
      </w:r>
      <w:bookmarkEnd w:id="73"/>
      <w:bookmarkEnd w:id="74"/>
      <w:bookmarkEnd w:id="75"/>
    </w:p>
    <w:p w:rsidR="009779A6" w:rsidRPr="00DB3973" w:rsidRDefault="005E5B7A" w:rsidP="005E5B7A">
      <w:pPr>
        <w:pStyle w:val="Kop5"/>
        <w:ind w:hanging="567"/>
        <w:rPr>
          <w:lang w:val="en-GB"/>
        </w:rPr>
      </w:pPr>
      <w:bookmarkStart w:id="76" w:name="_Ref246486529"/>
      <w:r w:rsidRPr="00DB3973">
        <w:rPr>
          <w:lang w:val="en-GB"/>
        </w:rPr>
        <w:t>9.1</w:t>
      </w:r>
      <w:r w:rsidRPr="00DB3973">
        <w:rPr>
          <w:lang w:val="en-GB"/>
        </w:rPr>
        <w:tab/>
      </w:r>
      <w:r w:rsidR="00740DE6" w:rsidRPr="00DB3973">
        <w:rPr>
          <w:lang w:val="en-GB"/>
        </w:rPr>
        <w:t xml:space="preserve">Any general and special terms and conditions of the </w:t>
      </w:r>
      <w:r w:rsidR="00D760C1" w:rsidRPr="00DB3973">
        <w:rPr>
          <w:lang w:val="en-GB"/>
        </w:rPr>
        <w:t>Other Party</w:t>
      </w:r>
      <w:r w:rsidR="00740DE6" w:rsidRPr="00DB3973">
        <w:rPr>
          <w:lang w:val="en-GB"/>
        </w:rPr>
        <w:t xml:space="preserve"> or of third parties used by the </w:t>
      </w:r>
      <w:r w:rsidR="00D760C1" w:rsidRPr="00DB3973">
        <w:rPr>
          <w:lang w:val="en-GB"/>
        </w:rPr>
        <w:t>Other Party</w:t>
      </w:r>
      <w:r w:rsidR="00740DE6" w:rsidRPr="00DB3973">
        <w:rPr>
          <w:lang w:val="en-GB"/>
        </w:rPr>
        <w:t xml:space="preserve"> in performing the contractual obligations in relation to the Deliverable do not apply</w:t>
      </w:r>
      <w:r w:rsidR="004E4A78" w:rsidRPr="00DB3973">
        <w:rPr>
          <w:lang w:val="en-GB"/>
        </w:rPr>
        <w:t>.</w:t>
      </w:r>
      <w:bookmarkEnd w:id="76"/>
    </w:p>
    <w:p w:rsidR="00FD4CA2" w:rsidRPr="00DB3973" w:rsidRDefault="005E5B7A" w:rsidP="005E5B7A">
      <w:pPr>
        <w:pStyle w:val="Kop5"/>
        <w:ind w:hanging="567"/>
        <w:rPr>
          <w:lang w:val="en-GB"/>
        </w:rPr>
      </w:pPr>
      <w:bookmarkStart w:id="77" w:name="_Ref246695085"/>
      <w:r w:rsidRPr="00DB3973">
        <w:rPr>
          <w:lang w:val="en-GB"/>
        </w:rPr>
        <w:t>9.2</w:t>
      </w:r>
      <w:r w:rsidRPr="00DB3973">
        <w:rPr>
          <w:lang w:val="en-GB"/>
        </w:rPr>
        <w:tab/>
      </w:r>
      <w:r w:rsidR="00FD4CA2" w:rsidRPr="00DB3973">
        <w:rPr>
          <w:i/>
          <w:lang w:val="en-GB"/>
        </w:rPr>
        <w:t>&lt;OPTIONAL where Licences to Standard Software are acquired&gt;</w:t>
      </w:r>
      <w:r w:rsidR="00FD4CA2" w:rsidRPr="00DB3973">
        <w:rPr>
          <w:lang w:val="en-GB"/>
        </w:rPr>
        <w:t xml:space="preserve"> Notwithstanding article 9.1 and without prejudice to the provisions of article 2.2, the licence conditions of the </w:t>
      </w:r>
      <w:r w:rsidR="00D760C1" w:rsidRPr="00DB3973">
        <w:rPr>
          <w:lang w:val="en-GB"/>
        </w:rPr>
        <w:t>Other Party</w:t>
      </w:r>
      <w:r w:rsidR="00FD4CA2" w:rsidRPr="00DB3973">
        <w:rPr>
          <w:lang w:val="en-GB"/>
        </w:rPr>
        <w:t xml:space="preserve"> or of third parties used by the </w:t>
      </w:r>
      <w:r w:rsidR="00D760C1" w:rsidRPr="00DB3973">
        <w:rPr>
          <w:lang w:val="en-GB"/>
        </w:rPr>
        <w:t>Other Party</w:t>
      </w:r>
      <w:r w:rsidR="00FD4CA2" w:rsidRPr="00DB3973">
        <w:rPr>
          <w:lang w:val="en-GB"/>
        </w:rPr>
        <w:t xml:space="preserve"> in performing the contractual obligations in relation to the Deliverable also apply if and in</w:t>
      </w:r>
      <w:r w:rsidR="00B82979" w:rsidRPr="00DB3973">
        <w:rPr>
          <w:lang w:val="en-GB"/>
        </w:rPr>
        <w:t xml:space="preserve"> </w:t>
      </w:r>
      <w:r w:rsidR="00FD4CA2" w:rsidRPr="00DB3973">
        <w:rPr>
          <w:lang w:val="en-GB"/>
        </w:rPr>
        <w:t>so</w:t>
      </w:r>
      <w:r w:rsidR="00B82979" w:rsidRPr="00DB3973">
        <w:rPr>
          <w:lang w:val="en-GB"/>
        </w:rPr>
        <w:t xml:space="preserve"> </w:t>
      </w:r>
      <w:r w:rsidR="00FD4CA2" w:rsidRPr="00DB3973">
        <w:rPr>
          <w:lang w:val="en-GB"/>
        </w:rPr>
        <w:t>far as:</w:t>
      </w:r>
      <w:r w:rsidR="00FD4CA2" w:rsidRPr="00DB3973">
        <w:rPr>
          <w:highlight w:val="yellow"/>
          <w:lang w:val="en-GB"/>
        </w:rPr>
        <w:br/>
      </w:r>
      <w:r w:rsidR="00FD4CA2" w:rsidRPr="00DB3973">
        <w:rPr>
          <w:lang w:val="en-GB"/>
        </w:rPr>
        <w:t>-</w:t>
      </w:r>
      <w:r w:rsidR="00FD4CA2" w:rsidRPr="00DB3973">
        <w:rPr>
          <w:lang w:val="en-GB"/>
        </w:rPr>
        <w:tab/>
        <w:t>their applicability is not excluded in the Specifications;</w:t>
      </w:r>
      <w:r w:rsidR="00FD4CA2" w:rsidRPr="00DB3973">
        <w:rPr>
          <w:lang w:val="en-GB"/>
        </w:rPr>
        <w:br/>
        <w:t>-</w:t>
      </w:r>
      <w:r w:rsidR="00FD4CA2" w:rsidRPr="00DB3973">
        <w:rPr>
          <w:lang w:val="en-GB"/>
        </w:rPr>
        <w:tab/>
        <w:t xml:space="preserve">(a) the </w:t>
      </w:r>
      <w:r w:rsidR="00D760C1" w:rsidRPr="00DB3973">
        <w:rPr>
          <w:lang w:val="en-GB"/>
        </w:rPr>
        <w:t>Other Party</w:t>
      </w:r>
      <w:r w:rsidR="00FD4CA2" w:rsidRPr="00DB3973">
        <w:rPr>
          <w:lang w:val="en-GB"/>
        </w:rPr>
        <w:t xml:space="preserve"> has expressly stipulated that they should apply; (b) a copy of the </w:t>
      </w:r>
      <w:r w:rsidR="002C381E" w:rsidRPr="00DB3973">
        <w:rPr>
          <w:lang w:val="en-GB"/>
        </w:rPr>
        <w:t xml:space="preserve">relevant licence </w:t>
      </w:r>
      <w:r w:rsidR="00FD4CA2" w:rsidRPr="00DB3973">
        <w:rPr>
          <w:lang w:val="en-GB"/>
        </w:rPr>
        <w:t xml:space="preserve">conditions has been attached to the Tender, and (c) </w:t>
      </w:r>
      <w:r w:rsidR="002C381E" w:rsidRPr="00DB3973">
        <w:rPr>
          <w:lang w:val="en-GB"/>
        </w:rPr>
        <w:t xml:space="preserve">such licence </w:t>
      </w:r>
      <w:r w:rsidR="00FD4CA2" w:rsidRPr="00DB3973">
        <w:rPr>
          <w:lang w:val="en-GB"/>
        </w:rPr>
        <w:t>conditions form an explicit part thereof</w:t>
      </w:r>
      <w:r w:rsidR="00B82979" w:rsidRPr="00DB3973">
        <w:rPr>
          <w:lang w:val="en-GB"/>
        </w:rPr>
        <w:t xml:space="preserve">; </w:t>
      </w:r>
      <w:r w:rsidR="00FD4CA2" w:rsidRPr="00DB3973">
        <w:rPr>
          <w:lang w:val="en-GB"/>
        </w:rPr>
        <w:t>and</w:t>
      </w:r>
      <w:r w:rsidR="00FD4CA2" w:rsidRPr="00DB3973">
        <w:rPr>
          <w:lang w:val="en-GB"/>
        </w:rPr>
        <w:br/>
        <w:t>-</w:t>
      </w:r>
      <w:r w:rsidR="00FD4CA2" w:rsidRPr="00DB3973">
        <w:rPr>
          <w:lang w:val="en-GB"/>
        </w:rPr>
        <w:tab/>
      </w:r>
      <w:r w:rsidR="002C381E" w:rsidRPr="00DB3973">
        <w:rPr>
          <w:lang w:val="en-GB"/>
        </w:rPr>
        <w:t xml:space="preserve">the Agreed Use is not thereby excluded or </w:t>
      </w:r>
      <w:r w:rsidR="00C73B4E" w:rsidRPr="00DB3973">
        <w:rPr>
          <w:lang w:val="en-GB"/>
        </w:rPr>
        <w:t>restricte</w:t>
      </w:r>
      <w:r w:rsidR="002C381E" w:rsidRPr="00DB3973">
        <w:rPr>
          <w:lang w:val="en-GB"/>
        </w:rPr>
        <w:t>d</w:t>
      </w:r>
      <w:r w:rsidR="00B82979" w:rsidRPr="00DB3973">
        <w:rPr>
          <w:lang w:val="en-GB"/>
        </w:rPr>
        <w:t>;</w:t>
      </w:r>
      <w:r w:rsidR="002C381E" w:rsidRPr="00DB3973">
        <w:rPr>
          <w:lang w:val="en-GB"/>
        </w:rPr>
        <w:t xml:space="preserve"> and</w:t>
      </w:r>
      <w:r w:rsidR="00FD4CA2" w:rsidRPr="00DB3973">
        <w:rPr>
          <w:lang w:val="en-GB"/>
        </w:rPr>
        <w:t xml:space="preserve"> </w:t>
      </w:r>
      <w:r w:rsidR="00FD4CA2" w:rsidRPr="00DB3973">
        <w:rPr>
          <w:lang w:val="en-GB"/>
        </w:rPr>
        <w:br/>
        <w:t>-</w:t>
      </w:r>
      <w:r w:rsidR="00FD4CA2" w:rsidRPr="00DB3973">
        <w:rPr>
          <w:lang w:val="en-GB"/>
        </w:rPr>
        <w:tab/>
      </w:r>
      <w:r w:rsidR="002C381E" w:rsidRPr="00DB3973">
        <w:rPr>
          <w:lang w:val="en-GB"/>
        </w:rPr>
        <w:t xml:space="preserve">the </w:t>
      </w:r>
      <w:r w:rsidR="00D760C1" w:rsidRPr="00DB3973">
        <w:rPr>
          <w:lang w:val="en-GB"/>
        </w:rPr>
        <w:t>Other Party</w:t>
      </w:r>
      <w:r w:rsidR="002C381E" w:rsidRPr="00DB3973">
        <w:rPr>
          <w:lang w:val="en-GB"/>
        </w:rPr>
        <w:t xml:space="preserve"> can demonstrate that the rights of the Contracting </w:t>
      </w:r>
      <w:r w:rsidR="00B82979" w:rsidRPr="00DB3973">
        <w:rPr>
          <w:lang w:val="en-GB"/>
        </w:rPr>
        <w:t>Authority</w:t>
      </w:r>
      <w:r w:rsidR="002C381E" w:rsidRPr="00DB3973">
        <w:rPr>
          <w:lang w:val="en-GB"/>
        </w:rPr>
        <w:t xml:space="preserve"> under the </w:t>
      </w:r>
      <w:r w:rsidR="006F3263" w:rsidRPr="00DB3973">
        <w:rPr>
          <w:lang w:val="en-GB"/>
        </w:rPr>
        <w:t>Contract</w:t>
      </w:r>
      <w:r w:rsidR="002C381E" w:rsidRPr="00DB3973">
        <w:rPr>
          <w:lang w:val="en-GB"/>
        </w:rPr>
        <w:t xml:space="preserve"> will not be reduced or its obligations under </w:t>
      </w:r>
      <w:r w:rsidR="006F3263" w:rsidRPr="00DB3973">
        <w:rPr>
          <w:lang w:val="en-GB"/>
        </w:rPr>
        <w:t xml:space="preserve">the Contract become </w:t>
      </w:r>
      <w:r w:rsidR="002C381E" w:rsidRPr="00DB3973">
        <w:rPr>
          <w:lang w:val="en-GB"/>
        </w:rPr>
        <w:t xml:space="preserve">unreasonably </w:t>
      </w:r>
      <w:r w:rsidR="006F3263" w:rsidRPr="00DB3973">
        <w:rPr>
          <w:lang w:val="en-GB"/>
        </w:rPr>
        <w:t xml:space="preserve">onerous </w:t>
      </w:r>
      <w:r w:rsidR="002C381E" w:rsidRPr="00DB3973">
        <w:rPr>
          <w:lang w:val="en-GB"/>
        </w:rPr>
        <w:t>as a result thereof</w:t>
      </w:r>
      <w:r w:rsidR="00FD4CA2" w:rsidRPr="00DB3973">
        <w:rPr>
          <w:lang w:val="en-GB"/>
        </w:rPr>
        <w:t>.</w:t>
      </w:r>
    </w:p>
    <w:p w:rsidR="00A91376" w:rsidRPr="00DB3973" w:rsidRDefault="005E5B7A" w:rsidP="005E5B7A">
      <w:pPr>
        <w:pStyle w:val="Kop5"/>
        <w:ind w:hanging="567"/>
        <w:rPr>
          <w:lang w:val="en-GB"/>
        </w:rPr>
      </w:pPr>
      <w:r w:rsidRPr="00DB3973">
        <w:rPr>
          <w:lang w:val="en-GB"/>
        </w:rPr>
        <w:lastRenderedPageBreak/>
        <w:t>9.3</w:t>
      </w:r>
      <w:r w:rsidRPr="00DB3973">
        <w:rPr>
          <w:lang w:val="en-GB"/>
        </w:rPr>
        <w:tab/>
      </w:r>
      <w:r w:rsidR="00740DE6" w:rsidRPr="00DB3973">
        <w:rPr>
          <w:lang w:val="en-GB"/>
        </w:rPr>
        <w:t xml:space="preserve">The acceptance of standard or special terms required for the use of the Deliverable such as shrink-wrap and click-wrap licences is not binding on the Contracting Authority. The </w:t>
      </w:r>
      <w:r w:rsidR="00D760C1" w:rsidRPr="00DB3973">
        <w:rPr>
          <w:lang w:val="en-GB"/>
        </w:rPr>
        <w:t>Other Party</w:t>
      </w:r>
      <w:r w:rsidR="00740DE6" w:rsidRPr="00DB3973">
        <w:rPr>
          <w:lang w:val="en-GB"/>
        </w:rPr>
        <w:t xml:space="preserve"> guarantees to the Contracting Authority that such acceptance will not restrict the Agreed Use in any way.</w:t>
      </w:r>
      <w:bookmarkEnd w:id="77"/>
      <w:r w:rsidR="00397149" w:rsidRPr="00DB3973">
        <w:rPr>
          <w:lang w:val="en-GB"/>
        </w:rPr>
        <w:t xml:space="preserve"> </w:t>
      </w:r>
    </w:p>
    <w:p w:rsidR="003D55E3" w:rsidRPr="00DB3973" w:rsidRDefault="005E5B7A" w:rsidP="005E5B7A">
      <w:pPr>
        <w:pStyle w:val="Kop5"/>
        <w:ind w:hanging="567"/>
        <w:rPr>
          <w:lang w:val="en-GB"/>
        </w:rPr>
      </w:pPr>
      <w:bookmarkStart w:id="78" w:name="_Ref243373471"/>
      <w:r w:rsidRPr="00DB3973">
        <w:rPr>
          <w:lang w:val="en-GB"/>
        </w:rPr>
        <w:t>9.4</w:t>
      </w:r>
      <w:r w:rsidRPr="00DB3973">
        <w:rPr>
          <w:lang w:val="en-GB"/>
        </w:rPr>
        <w:tab/>
      </w:r>
      <w:bookmarkEnd w:id="78"/>
      <w:r w:rsidR="002C381E" w:rsidRPr="00DB3973">
        <w:rPr>
          <w:lang w:val="en-GB"/>
        </w:rPr>
        <w:t>A copy of the Terms and Conditions is appended to the Contract.</w:t>
      </w:r>
    </w:p>
    <w:p w:rsidR="002C381E" w:rsidRPr="00DB3973" w:rsidRDefault="00456D96" w:rsidP="00C773BF">
      <w:pPr>
        <w:pStyle w:val="Kop4"/>
        <w:spacing w:beforeLines="120" w:before="288" w:afterLines="60" w:after="144"/>
        <w:rPr>
          <w:lang w:val="en-GB"/>
        </w:rPr>
      </w:pPr>
      <w:bookmarkStart w:id="79" w:name="_Toc465859752"/>
      <w:bookmarkStart w:id="80" w:name="_Ref247703544"/>
      <w:r w:rsidRPr="00DB3973">
        <w:rPr>
          <w:lang w:val="en-GB"/>
        </w:rPr>
        <w:t xml:space="preserve">Article </w:t>
      </w:r>
      <w:r w:rsidR="00904F85" w:rsidRPr="00DB3973">
        <w:rPr>
          <w:lang w:val="en-GB"/>
        </w:rPr>
        <w:t>10</w:t>
      </w:r>
      <w:r w:rsidRPr="00DB3973">
        <w:rPr>
          <w:lang w:val="en-GB"/>
        </w:rPr>
        <w:t xml:space="preserve">. </w:t>
      </w:r>
      <w:r w:rsidR="002C381E" w:rsidRPr="00DB3973">
        <w:rPr>
          <w:lang w:val="en-GB"/>
        </w:rPr>
        <w:t>Other provisions</w:t>
      </w:r>
      <w:bookmarkEnd w:id="79"/>
    </w:p>
    <w:p w:rsidR="002C381E" w:rsidRPr="00DB3973" w:rsidRDefault="002C381E" w:rsidP="00C773BF">
      <w:pPr>
        <w:spacing w:beforeLines="120" w:before="288" w:afterLines="60" w:after="144"/>
        <w:rPr>
          <w:lang w:val="en-GB"/>
        </w:rPr>
      </w:pPr>
      <w:r w:rsidRPr="00DB3973">
        <w:rPr>
          <w:lang w:val="en-GB"/>
        </w:rPr>
        <w:t xml:space="preserve">10.1 </w:t>
      </w:r>
      <w:r w:rsidRPr="00DB3973">
        <w:rPr>
          <w:lang w:val="en-GB"/>
        </w:rPr>
        <w:tab/>
      </w:r>
      <w:r w:rsidR="00A05954" w:rsidRPr="00DB3973">
        <w:rPr>
          <w:lang w:val="en-GB"/>
        </w:rPr>
        <w:t>Article 22.1 of the ARBIT 2016 do</w:t>
      </w:r>
      <w:r w:rsidR="009F19CE" w:rsidRPr="00DB3973">
        <w:rPr>
          <w:lang w:val="en-GB"/>
        </w:rPr>
        <w:t>es not apply to Secondment</w:t>
      </w:r>
      <w:r w:rsidR="00A05954" w:rsidRPr="00DB3973">
        <w:rPr>
          <w:lang w:val="en-GB"/>
        </w:rPr>
        <w:t>.</w:t>
      </w:r>
    </w:p>
    <w:p w:rsidR="00A05954" w:rsidRPr="00DB3973" w:rsidRDefault="00A05954" w:rsidP="00C773BF">
      <w:pPr>
        <w:spacing w:beforeLines="120" w:before="288" w:afterLines="60" w:after="144"/>
        <w:ind w:left="709" w:hanging="709"/>
        <w:rPr>
          <w:lang w:val="en-GB"/>
        </w:rPr>
      </w:pPr>
      <w:r w:rsidRPr="00DB3973">
        <w:rPr>
          <w:lang w:val="en-GB"/>
        </w:rPr>
        <w:t>10.2</w:t>
      </w:r>
      <w:r w:rsidRPr="00DB3973">
        <w:rPr>
          <w:lang w:val="en-GB"/>
        </w:rPr>
        <w:tab/>
        <w:t xml:space="preserve">The </w:t>
      </w:r>
      <w:r w:rsidR="00D760C1" w:rsidRPr="00DB3973">
        <w:rPr>
          <w:lang w:val="en-GB"/>
        </w:rPr>
        <w:t>Other Party</w:t>
      </w:r>
      <w:r w:rsidRPr="00DB3973">
        <w:rPr>
          <w:lang w:val="en-GB"/>
        </w:rPr>
        <w:t xml:space="preserve"> </w:t>
      </w:r>
      <w:r w:rsidR="00D47470" w:rsidRPr="00DB3973">
        <w:rPr>
          <w:lang w:val="en-GB"/>
        </w:rPr>
        <w:t>may</w:t>
      </w:r>
      <w:r w:rsidRPr="00DB3973">
        <w:rPr>
          <w:lang w:val="en-GB"/>
        </w:rPr>
        <w:t xml:space="preserve"> replace persons charged with implementing the Secondment Contract. </w:t>
      </w:r>
      <w:r w:rsidR="009F19CE" w:rsidRPr="00DB3973">
        <w:rPr>
          <w:lang w:val="en-GB"/>
        </w:rPr>
        <w:t xml:space="preserve">In such cases, </w:t>
      </w:r>
      <w:r w:rsidR="00DB3973">
        <w:rPr>
          <w:lang w:val="en-GB"/>
        </w:rPr>
        <w:t>n</w:t>
      </w:r>
      <w:r w:rsidRPr="00DB3973">
        <w:rPr>
          <w:lang w:val="en-GB"/>
        </w:rPr>
        <w:t>otwithstanding article 22.1 of the ARB</w:t>
      </w:r>
      <w:r w:rsidR="009F19CE" w:rsidRPr="00DB3973">
        <w:rPr>
          <w:lang w:val="en-GB"/>
        </w:rPr>
        <w:t>IT 2016</w:t>
      </w:r>
      <w:r w:rsidRPr="00DB3973">
        <w:rPr>
          <w:lang w:val="en-GB"/>
        </w:rPr>
        <w:t xml:space="preserve">, the </w:t>
      </w:r>
      <w:r w:rsidR="00D760C1" w:rsidRPr="00DB3973">
        <w:rPr>
          <w:lang w:val="en-GB"/>
        </w:rPr>
        <w:t>Other Party</w:t>
      </w:r>
      <w:r w:rsidRPr="00DB3973">
        <w:rPr>
          <w:lang w:val="en-GB"/>
        </w:rPr>
        <w:t xml:space="preserve"> </w:t>
      </w:r>
      <w:r w:rsidR="009F19CE" w:rsidRPr="00DB3973">
        <w:rPr>
          <w:lang w:val="en-GB"/>
        </w:rPr>
        <w:t>must</w:t>
      </w:r>
      <w:r w:rsidRPr="00DB3973">
        <w:rPr>
          <w:lang w:val="en-GB"/>
        </w:rPr>
        <w:t xml:space="preserve"> provide Staff who meet the requirements set out in the Specifications. The rates that applied to the original Staff </w:t>
      </w:r>
      <w:r w:rsidR="00D47470" w:rsidRPr="00DB3973">
        <w:rPr>
          <w:lang w:val="en-GB"/>
        </w:rPr>
        <w:t xml:space="preserve">may </w:t>
      </w:r>
      <w:r w:rsidRPr="00DB3973">
        <w:rPr>
          <w:lang w:val="en-GB"/>
        </w:rPr>
        <w:t>not be increased upon their replacement.</w:t>
      </w:r>
    </w:p>
    <w:p w:rsidR="002809DD" w:rsidRPr="00DB3973" w:rsidRDefault="002809DD" w:rsidP="00C773BF">
      <w:pPr>
        <w:spacing w:beforeLines="120" w:before="288" w:afterLines="60" w:after="144"/>
        <w:ind w:left="709" w:hanging="709"/>
        <w:rPr>
          <w:lang w:val="en-GB"/>
        </w:rPr>
      </w:pPr>
      <w:r w:rsidRPr="00DB3973">
        <w:rPr>
          <w:lang w:val="en-GB"/>
        </w:rPr>
        <w:t>10.3</w:t>
      </w:r>
      <w:r w:rsidRPr="00DB3973">
        <w:rPr>
          <w:lang w:val="en-GB"/>
        </w:rPr>
        <w:tab/>
      </w:r>
      <w:r w:rsidRPr="00DB3973">
        <w:rPr>
          <w:i/>
          <w:lang w:val="en-GB"/>
        </w:rPr>
        <w:t xml:space="preserve">&lt;OPTIONAL </w:t>
      </w:r>
      <w:r w:rsidR="00DE47F1">
        <w:rPr>
          <w:i/>
          <w:lang w:val="en-GB"/>
        </w:rPr>
        <w:t>a</w:t>
      </w:r>
      <w:r w:rsidRPr="00DB3973">
        <w:rPr>
          <w:i/>
          <w:lang w:val="en-GB"/>
        </w:rPr>
        <w:t xml:space="preserve">dditional provisions </w:t>
      </w:r>
      <w:r w:rsidR="00DE47F1">
        <w:rPr>
          <w:i/>
          <w:lang w:val="en-GB"/>
        </w:rPr>
        <w:t>specifically related</w:t>
      </w:r>
      <w:r w:rsidRPr="00DB3973">
        <w:rPr>
          <w:i/>
          <w:lang w:val="en-GB"/>
        </w:rPr>
        <w:t xml:space="preserve"> to the contract</w:t>
      </w:r>
      <w:r w:rsidRPr="006B74B6">
        <w:rPr>
          <w:lang w:val="en-GB"/>
        </w:rPr>
        <w:t>&gt;</w:t>
      </w:r>
    </w:p>
    <w:p w:rsidR="00D47470" w:rsidRPr="00DB3973" w:rsidRDefault="00D47470" w:rsidP="006B74B6">
      <w:pPr>
        <w:ind w:left="709" w:hanging="709"/>
        <w:rPr>
          <w:lang w:val="en-GB"/>
        </w:rPr>
      </w:pPr>
    </w:p>
    <w:p w:rsidR="002C381E" w:rsidRPr="00DB3973" w:rsidRDefault="002C381E" w:rsidP="002C381E">
      <w:pPr>
        <w:rPr>
          <w:lang w:val="en-GB"/>
        </w:rPr>
      </w:pPr>
    </w:p>
    <w:p w:rsidR="002C381E" w:rsidRPr="00DB3973" w:rsidRDefault="002C381E" w:rsidP="002C381E">
      <w:pPr>
        <w:rPr>
          <w:lang w:val="en-GB"/>
        </w:rPr>
      </w:pPr>
    </w:p>
    <w:p w:rsidR="002C381E" w:rsidRPr="00DB3973" w:rsidRDefault="00B82979" w:rsidP="002C381E">
      <w:pPr>
        <w:rPr>
          <w:lang w:val="en-GB"/>
        </w:rPr>
      </w:pPr>
      <w:r w:rsidRPr="00DB3973">
        <w:rPr>
          <w:lang w:val="en-GB"/>
        </w:rPr>
        <w:t>Done</w:t>
      </w:r>
      <w:r w:rsidR="002C381E" w:rsidRPr="00DB3973">
        <w:rPr>
          <w:lang w:val="en-GB"/>
        </w:rPr>
        <w:t xml:space="preserve"> on </w:t>
      </w:r>
      <w:r w:rsidR="002C381E" w:rsidRPr="00DB3973">
        <w:rPr>
          <w:i/>
          <w:lang w:val="en-GB"/>
        </w:rPr>
        <w:t xml:space="preserve">&lt;date&gt; </w:t>
      </w:r>
      <w:r w:rsidR="002C381E" w:rsidRPr="00DB3973">
        <w:rPr>
          <w:lang w:val="en-GB"/>
        </w:rPr>
        <w:t>and signed in duplicate by:</w:t>
      </w:r>
    </w:p>
    <w:p w:rsidR="002C381E" w:rsidRPr="00DB3973" w:rsidRDefault="002C381E" w:rsidP="002C381E">
      <w:pPr>
        <w:rPr>
          <w:lang w:val="en-GB"/>
        </w:rPr>
      </w:pPr>
    </w:p>
    <w:p w:rsidR="002C381E" w:rsidRPr="00DB3973" w:rsidRDefault="002C381E" w:rsidP="002C381E">
      <w:pPr>
        <w:rPr>
          <w:lang w:val="en-GB"/>
        </w:rPr>
      </w:pPr>
    </w:p>
    <w:tbl>
      <w:tblPr>
        <w:tblpPr w:leftFromText="180" w:rightFromText="180" w:vertAnchor="text" w:horzAnchor="margin" w:tblpXSpec="center" w:tblpY="482"/>
        <w:tblW w:w="0" w:type="auto"/>
        <w:tblLayout w:type="fixed"/>
        <w:tblLook w:val="0000" w:firstRow="0" w:lastRow="0" w:firstColumn="0" w:lastColumn="0" w:noHBand="0" w:noVBand="0"/>
      </w:tblPr>
      <w:tblGrid>
        <w:gridCol w:w="3836"/>
        <w:gridCol w:w="3988"/>
      </w:tblGrid>
      <w:tr w:rsidR="00DB3973" w:rsidRPr="00DB3973" w:rsidTr="005E21A5">
        <w:trPr>
          <w:trHeight w:val="290"/>
        </w:trPr>
        <w:tc>
          <w:tcPr>
            <w:tcW w:w="3836" w:type="dxa"/>
          </w:tcPr>
          <w:p w:rsidR="002C381E" w:rsidRPr="00DB3973" w:rsidRDefault="002C381E" w:rsidP="005E21A5">
            <w:pPr>
              <w:rPr>
                <w:lang w:val="en-GB"/>
              </w:rPr>
            </w:pPr>
            <w:r w:rsidRPr="00DB3973">
              <w:rPr>
                <w:lang w:val="en-GB"/>
              </w:rPr>
              <w:t>FOR THE CONTRACTING AUTHORITY</w:t>
            </w:r>
            <w:r w:rsidRPr="00DB3973">
              <w:rPr>
                <w:lang w:val="en-GB"/>
              </w:rPr>
              <w:tab/>
            </w:r>
            <w:r w:rsidRPr="00DB3973">
              <w:rPr>
                <w:lang w:val="en-GB"/>
              </w:rPr>
              <w:tab/>
            </w:r>
            <w:r w:rsidRPr="00DB3973">
              <w:rPr>
                <w:lang w:val="en-GB"/>
              </w:rPr>
              <w:tab/>
            </w:r>
            <w:r w:rsidRPr="00DB3973">
              <w:rPr>
                <w:lang w:val="en-GB"/>
              </w:rPr>
              <w:tab/>
            </w:r>
            <w:r w:rsidRPr="00DB3973">
              <w:rPr>
                <w:lang w:val="en-GB"/>
              </w:rPr>
              <w:tab/>
            </w:r>
            <w:r w:rsidRPr="00DB3973">
              <w:rPr>
                <w:lang w:val="en-GB"/>
              </w:rPr>
              <w:tab/>
            </w:r>
          </w:p>
        </w:tc>
        <w:tc>
          <w:tcPr>
            <w:tcW w:w="3988" w:type="dxa"/>
          </w:tcPr>
          <w:p w:rsidR="002C381E" w:rsidRPr="00DB3973" w:rsidRDefault="002C381E" w:rsidP="005E21A5">
            <w:pPr>
              <w:tabs>
                <w:tab w:val="right" w:pos="3764"/>
              </w:tabs>
              <w:rPr>
                <w:lang w:val="en-GB"/>
              </w:rPr>
            </w:pPr>
            <w:r w:rsidRPr="00DB3973">
              <w:rPr>
                <w:lang w:val="en-GB"/>
              </w:rPr>
              <w:t xml:space="preserve">FOR THE </w:t>
            </w:r>
            <w:r w:rsidR="00D760C1" w:rsidRPr="00DB3973">
              <w:rPr>
                <w:lang w:val="en-GB"/>
              </w:rPr>
              <w:t>OTHER PARTY</w:t>
            </w:r>
          </w:p>
        </w:tc>
      </w:tr>
      <w:tr w:rsidR="00DB3973" w:rsidRPr="00DB3973" w:rsidTr="005E21A5">
        <w:trPr>
          <w:trHeight w:val="155"/>
        </w:trPr>
        <w:tc>
          <w:tcPr>
            <w:tcW w:w="3836" w:type="dxa"/>
          </w:tcPr>
          <w:p w:rsidR="002C381E" w:rsidRPr="00DB3973" w:rsidRDefault="002C381E" w:rsidP="005E21A5">
            <w:pPr>
              <w:rPr>
                <w:lang w:val="en-GB"/>
              </w:rPr>
            </w:pPr>
            <w:r w:rsidRPr="00DB3973">
              <w:rPr>
                <w:lang w:val="en-GB"/>
              </w:rPr>
              <w:t>Name: &lt;</w:t>
            </w:r>
            <w:r w:rsidRPr="00DB3973">
              <w:rPr>
                <w:i/>
                <w:lang w:val="en-GB"/>
              </w:rPr>
              <w:t>name</w:t>
            </w:r>
            <w:r w:rsidRPr="00DB3973">
              <w:rPr>
                <w:lang w:val="en-GB"/>
              </w:rPr>
              <w:t>&gt;</w:t>
            </w:r>
          </w:p>
        </w:tc>
        <w:tc>
          <w:tcPr>
            <w:tcW w:w="3988" w:type="dxa"/>
          </w:tcPr>
          <w:p w:rsidR="002C381E" w:rsidRPr="00DB3973" w:rsidRDefault="002C381E" w:rsidP="005E21A5">
            <w:pPr>
              <w:tabs>
                <w:tab w:val="right" w:pos="3764"/>
              </w:tabs>
              <w:rPr>
                <w:lang w:val="en-GB"/>
              </w:rPr>
            </w:pPr>
            <w:r w:rsidRPr="00DB3973">
              <w:rPr>
                <w:lang w:val="en-GB"/>
              </w:rPr>
              <w:t>Name: &lt;</w:t>
            </w:r>
            <w:r w:rsidRPr="00DB3973">
              <w:rPr>
                <w:i/>
                <w:lang w:val="en-GB"/>
              </w:rPr>
              <w:t>name</w:t>
            </w:r>
            <w:r w:rsidRPr="00DB3973">
              <w:rPr>
                <w:lang w:val="en-GB"/>
              </w:rPr>
              <w:t>&gt;</w:t>
            </w:r>
          </w:p>
        </w:tc>
      </w:tr>
      <w:tr w:rsidR="00DB3973" w:rsidRPr="00DB3973" w:rsidTr="005E21A5">
        <w:trPr>
          <w:trHeight w:val="145"/>
        </w:trPr>
        <w:tc>
          <w:tcPr>
            <w:tcW w:w="3836" w:type="dxa"/>
          </w:tcPr>
          <w:p w:rsidR="002C381E" w:rsidRPr="00DB3973" w:rsidRDefault="002C381E" w:rsidP="005E21A5">
            <w:pPr>
              <w:rPr>
                <w:lang w:val="en-GB"/>
              </w:rPr>
            </w:pPr>
            <w:r w:rsidRPr="00DB3973">
              <w:rPr>
                <w:lang w:val="en-GB"/>
              </w:rPr>
              <w:t>Position: &lt;</w:t>
            </w:r>
            <w:r w:rsidRPr="00DB3973">
              <w:rPr>
                <w:i/>
                <w:lang w:val="en-GB"/>
              </w:rPr>
              <w:t>position</w:t>
            </w:r>
            <w:r w:rsidRPr="00DB3973">
              <w:rPr>
                <w:lang w:val="en-GB"/>
              </w:rPr>
              <w:t>&gt;</w:t>
            </w:r>
          </w:p>
        </w:tc>
        <w:tc>
          <w:tcPr>
            <w:tcW w:w="3988" w:type="dxa"/>
          </w:tcPr>
          <w:p w:rsidR="002C381E" w:rsidRPr="00DB3973" w:rsidRDefault="002C381E" w:rsidP="005E21A5">
            <w:pPr>
              <w:tabs>
                <w:tab w:val="right" w:pos="3764"/>
              </w:tabs>
              <w:rPr>
                <w:i/>
                <w:lang w:val="en-GB"/>
              </w:rPr>
            </w:pPr>
            <w:r w:rsidRPr="00DB3973">
              <w:rPr>
                <w:lang w:val="en-GB"/>
              </w:rPr>
              <w:t>Position: &lt;</w:t>
            </w:r>
            <w:r w:rsidRPr="00DB3973">
              <w:rPr>
                <w:i/>
                <w:lang w:val="en-GB"/>
              </w:rPr>
              <w:t>position&gt;</w:t>
            </w:r>
          </w:p>
        </w:tc>
      </w:tr>
      <w:tr w:rsidR="00DB3973" w:rsidRPr="00DB3973" w:rsidTr="005E21A5">
        <w:trPr>
          <w:trHeight w:val="145"/>
        </w:trPr>
        <w:tc>
          <w:tcPr>
            <w:tcW w:w="3836" w:type="dxa"/>
          </w:tcPr>
          <w:p w:rsidR="002C381E" w:rsidRPr="00DB3973" w:rsidRDefault="002C381E" w:rsidP="005E21A5">
            <w:pPr>
              <w:rPr>
                <w:lang w:val="en-GB"/>
              </w:rPr>
            </w:pPr>
          </w:p>
        </w:tc>
        <w:tc>
          <w:tcPr>
            <w:tcW w:w="3988" w:type="dxa"/>
          </w:tcPr>
          <w:p w:rsidR="002C381E" w:rsidRPr="00DB3973" w:rsidRDefault="002C381E" w:rsidP="005E21A5">
            <w:pPr>
              <w:tabs>
                <w:tab w:val="right" w:pos="3772"/>
              </w:tabs>
              <w:rPr>
                <w:lang w:val="en-GB"/>
              </w:rPr>
            </w:pPr>
          </w:p>
        </w:tc>
      </w:tr>
      <w:tr w:rsidR="00DB3973" w:rsidRPr="00DB3973" w:rsidTr="005E21A5">
        <w:trPr>
          <w:trHeight w:val="598"/>
        </w:trPr>
        <w:tc>
          <w:tcPr>
            <w:tcW w:w="3836" w:type="dxa"/>
          </w:tcPr>
          <w:p w:rsidR="002C381E" w:rsidRPr="00DB3973" w:rsidRDefault="002C381E" w:rsidP="005E21A5">
            <w:pPr>
              <w:rPr>
                <w:lang w:val="en-GB"/>
              </w:rPr>
            </w:pPr>
            <w:r w:rsidRPr="00DB3973">
              <w:rPr>
                <w:lang w:val="en-GB"/>
              </w:rPr>
              <w:t>Signature:</w:t>
            </w:r>
          </w:p>
          <w:p w:rsidR="002C381E" w:rsidRPr="00DB3973" w:rsidRDefault="002C381E" w:rsidP="005E21A5">
            <w:pPr>
              <w:rPr>
                <w:lang w:val="en-GB"/>
              </w:rPr>
            </w:pPr>
          </w:p>
          <w:p w:rsidR="002C381E" w:rsidRPr="00DB3973" w:rsidRDefault="002C381E" w:rsidP="005E21A5">
            <w:pPr>
              <w:rPr>
                <w:lang w:val="en-GB"/>
              </w:rPr>
            </w:pPr>
          </w:p>
          <w:p w:rsidR="002C381E" w:rsidRPr="00DB3973" w:rsidRDefault="002C381E" w:rsidP="005E21A5">
            <w:pPr>
              <w:rPr>
                <w:lang w:val="en-GB"/>
              </w:rPr>
            </w:pPr>
          </w:p>
          <w:p w:rsidR="002C381E" w:rsidRPr="00DB3973" w:rsidRDefault="002C381E" w:rsidP="005E21A5">
            <w:pPr>
              <w:rPr>
                <w:lang w:val="en-GB"/>
              </w:rPr>
            </w:pPr>
          </w:p>
          <w:p w:rsidR="002C381E" w:rsidRPr="00DB3973" w:rsidRDefault="002C381E" w:rsidP="005E21A5">
            <w:pPr>
              <w:rPr>
                <w:lang w:val="en-GB"/>
              </w:rPr>
            </w:pPr>
          </w:p>
        </w:tc>
        <w:tc>
          <w:tcPr>
            <w:tcW w:w="3988" w:type="dxa"/>
          </w:tcPr>
          <w:p w:rsidR="002C381E" w:rsidRPr="00DB3973" w:rsidRDefault="002C381E" w:rsidP="005E21A5">
            <w:pPr>
              <w:tabs>
                <w:tab w:val="right" w:pos="3772"/>
              </w:tabs>
              <w:rPr>
                <w:lang w:val="en-GB"/>
              </w:rPr>
            </w:pPr>
            <w:r w:rsidRPr="00DB3973">
              <w:rPr>
                <w:lang w:val="en-GB"/>
              </w:rPr>
              <w:t>Signature:</w:t>
            </w:r>
          </w:p>
          <w:p w:rsidR="002C381E" w:rsidRPr="00DB3973" w:rsidRDefault="002C381E" w:rsidP="005E21A5">
            <w:pPr>
              <w:tabs>
                <w:tab w:val="right" w:pos="3772"/>
              </w:tabs>
              <w:rPr>
                <w:lang w:val="en-GB"/>
              </w:rPr>
            </w:pPr>
          </w:p>
          <w:p w:rsidR="002C381E" w:rsidRPr="00DB3973" w:rsidRDefault="002C381E" w:rsidP="005E21A5">
            <w:pPr>
              <w:tabs>
                <w:tab w:val="right" w:pos="3772"/>
              </w:tabs>
              <w:rPr>
                <w:lang w:val="en-GB"/>
              </w:rPr>
            </w:pPr>
          </w:p>
          <w:p w:rsidR="002C381E" w:rsidRPr="00DB3973" w:rsidRDefault="002C381E" w:rsidP="005E21A5">
            <w:pPr>
              <w:tabs>
                <w:tab w:val="right" w:pos="3772"/>
              </w:tabs>
              <w:rPr>
                <w:lang w:val="en-GB"/>
              </w:rPr>
            </w:pPr>
          </w:p>
        </w:tc>
      </w:tr>
      <w:tr w:rsidR="00DB3973" w:rsidRPr="00DB3973" w:rsidTr="005E21A5">
        <w:trPr>
          <w:trHeight w:val="145"/>
        </w:trPr>
        <w:tc>
          <w:tcPr>
            <w:tcW w:w="3836" w:type="dxa"/>
          </w:tcPr>
          <w:p w:rsidR="002C381E" w:rsidRPr="00DB3973" w:rsidRDefault="002C381E" w:rsidP="005E21A5">
            <w:pPr>
              <w:rPr>
                <w:lang w:val="en-GB"/>
              </w:rPr>
            </w:pPr>
            <w:r w:rsidRPr="00DB3973">
              <w:rPr>
                <w:lang w:val="en-GB"/>
              </w:rPr>
              <w:t xml:space="preserve">Date: </w:t>
            </w:r>
            <w:r w:rsidRPr="00DB3973">
              <w:rPr>
                <w:lang w:val="en-GB"/>
              </w:rPr>
              <w:tab/>
            </w:r>
            <w:r w:rsidRPr="00DB3973">
              <w:rPr>
                <w:lang w:val="en-GB"/>
              </w:rPr>
              <w:tab/>
            </w:r>
            <w:r w:rsidRPr="00DB3973">
              <w:rPr>
                <w:lang w:val="en-GB"/>
              </w:rPr>
              <w:tab/>
              <w:t xml:space="preserve"> </w:t>
            </w:r>
          </w:p>
        </w:tc>
        <w:tc>
          <w:tcPr>
            <w:tcW w:w="3988" w:type="dxa"/>
          </w:tcPr>
          <w:p w:rsidR="002C381E" w:rsidRPr="00DB3973" w:rsidRDefault="002C381E" w:rsidP="005E21A5">
            <w:pPr>
              <w:tabs>
                <w:tab w:val="right" w:pos="3772"/>
              </w:tabs>
              <w:rPr>
                <w:lang w:val="en-GB"/>
              </w:rPr>
            </w:pPr>
            <w:r w:rsidRPr="00DB3973">
              <w:rPr>
                <w:lang w:val="en-GB"/>
              </w:rPr>
              <w:t xml:space="preserve">Date: </w:t>
            </w:r>
            <w:r w:rsidRPr="00DB3973">
              <w:rPr>
                <w:lang w:val="en-GB"/>
              </w:rPr>
              <w:tab/>
            </w:r>
            <w:r w:rsidRPr="00DB3973">
              <w:rPr>
                <w:lang w:val="en-GB"/>
              </w:rPr>
              <w:tab/>
            </w:r>
            <w:r w:rsidRPr="00DB3973">
              <w:rPr>
                <w:lang w:val="en-GB"/>
              </w:rPr>
              <w:tab/>
            </w:r>
            <w:r w:rsidRPr="00DB3973">
              <w:rPr>
                <w:lang w:val="en-GB"/>
              </w:rPr>
              <w:tab/>
            </w:r>
            <w:r w:rsidRPr="00DB3973">
              <w:rPr>
                <w:lang w:val="en-GB"/>
              </w:rPr>
              <w:tab/>
              <w:t xml:space="preserve"> </w:t>
            </w:r>
          </w:p>
        </w:tc>
      </w:tr>
    </w:tbl>
    <w:p w:rsidR="002C381E" w:rsidRPr="00DB3973" w:rsidRDefault="002C381E" w:rsidP="002C381E">
      <w:pPr>
        <w:rPr>
          <w:lang w:val="en-GB"/>
        </w:rPr>
      </w:pPr>
    </w:p>
    <w:p w:rsidR="002C381E" w:rsidRPr="00DB3973" w:rsidRDefault="002C381E" w:rsidP="002C381E">
      <w:pPr>
        <w:rPr>
          <w:lang w:val="en-GB"/>
        </w:rPr>
      </w:pPr>
    </w:p>
    <w:p w:rsidR="002C381E" w:rsidRPr="00DB3973" w:rsidRDefault="002C381E" w:rsidP="002C381E">
      <w:pPr>
        <w:rPr>
          <w:lang w:val="en-GB"/>
        </w:rPr>
      </w:pPr>
    </w:p>
    <w:p w:rsidR="002C381E" w:rsidRPr="00DB3973" w:rsidRDefault="002C381E" w:rsidP="002C381E">
      <w:pPr>
        <w:rPr>
          <w:lang w:val="en-GB"/>
        </w:rPr>
      </w:pPr>
    </w:p>
    <w:p w:rsidR="002C381E" w:rsidRPr="00DB3973" w:rsidRDefault="002C381E" w:rsidP="002C381E">
      <w:pPr>
        <w:rPr>
          <w:lang w:val="en-GB"/>
        </w:rPr>
      </w:pPr>
    </w:p>
    <w:p w:rsidR="002C381E" w:rsidRPr="00DB3973" w:rsidRDefault="002C381E" w:rsidP="002C381E">
      <w:pPr>
        <w:rPr>
          <w:lang w:val="en-GB"/>
        </w:rPr>
      </w:pPr>
    </w:p>
    <w:p w:rsidR="002C381E" w:rsidRPr="00DB3973" w:rsidRDefault="002C381E" w:rsidP="002C381E">
      <w:pPr>
        <w:rPr>
          <w:lang w:val="en-GB"/>
        </w:rPr>
      </w:pPr>
    </w:p>
    <w:p w:rsidR="002C381E" w:rsidRPr="00DB3973" w:rsidRDefault="002C381E" w:rsidP="002C381E">
      <w:pPr>
        <w:rPr>
          <w:lang w:val="en-GB"/>
        </w:rPr>
      </w:pPr>
    </w:p>
    <w:p w:rsidR="002C381E" w:rsidRPr="00DB3973" w:rsidRDefault="002C381E" w:rsidP="002C381E">
      <w:pPr>
        <w:rPr>
          <w:lang w:val="en-GB"/>
        </w:rPr>
      </w:pPr>
    </w:p>
    <w:p w:rsidR="002C381E" w:rsidRPr="00DB3973" w:rsidRDefault="002C381E" w:rsidP="002C381E">
      <w:pPr>
        <w:rPr>
          <w:lang w:val="en-GB"/>
        </w:rPr>
      </w:pPr>
    </w:p>
    <w:p w:rsidR="002C381E" w:rsidRPr="00DB3973" w:rsidRDefault="002C381E" w:rsidP="002C381E">
      <w:pPr>
        <w:rPr>
          <w:lang w:val="en-GB"/>
        </w:rPr>
      </w:pPr>
    </w:p>
    <w:p w:rsidR="002C381E" w:rsidRPr="00DB3973" w:rsidRDefault="002C381E" w:rsidP="002C381E">
      <w:pPr>
        <w:rPr>
          <w:lang w:val="en-GB"/>
        </w:rPr>
      </w:pPr>
    </w:p>
    <w:p w:rsidR="002C381E" w:rsidRPr="00DB3973" w:rsidRDefault="002C381E" w:rsidP="002C381E">
      <w:pPr>
        <w:rPr>
          <w:lang w:val="en-GB"/>
        </w:rPr>
      </w:pPr>
    </w:p>
    <w:p w:rsidR="002C381E" w:rsidRPr="00DB3973" w:rsidRDefault="002C381E" w:rsidP="002C381E">
      <w:pPr>
        <w:rPr>
          <w:lang w:val="en-GB"/>
        </w:rPr>
      </w:pPr>
    </w:p>
    <w:p w:rsidR="002C381E" w:rsidRPr="00DB3973" w:rsidRDefault="002C381E" w:rsidP="002C381E">
      <w:pPr>
        <w:rPr>
          <w:lang w:val="en-GB"/>
        </w:rPr>
      </w:pPr>
    </w:p>
    <w:p w:rsidR="002C381E" w:rsidRPr="00DB3973" w:rsidRDefault="002C381E" w:rsidP="002C381E">
      <w:pPr>
        <w:rPr>
          <w:lang w:val="en-GB"/>
        </w:rPr>
      </w:pPr>
    </w:p>
    <w:p w:rsidR="002C381E" w:rsidRPr="00DB3973" w:rsidRDefault="002C381E" w:rsidP="000021B3">
      <w:pPr>
        <w:pStyle w:val="Kop4"/>
        <w:rPr>
          <w:lang w:val="en-GB"/>
        </w:rPr>
      </w:pPr>
      <w:r w:rsidRPr="00DB3973">
        <w:rPr>
          <w:lang w:val="en-GB"/>
        </w:rPr>
        <w:br w:type="page"/>
      </w:r>
    </w:p>
    <w:p w:rsidR="0035740F" w:rsidRPr="00DB3973" w:rsidRDefault="00740DE6" w:rsidP="000021B3">
      <w:pPr>
        <w:pStyle w:val="Kop4"/>
        <w:rPr>
          <w:lang w:val="en-GB"/>
        </w:rPr>
      </w:pPr>
      <w:bookmarkStart w:id="81" w:name="_Toc465859753"/>
      <w:r w:rsidRPr="00DB3973">
        <w:rPr>
          <w:lang w:val="en-GB"/>
        </w:rPr>
        <w:lastRenderedPageBreak/>
        <w:t>Schedule</w:t>
      </w:r>
      <w:bookmarkEnd w:id="80"/>
      <w:r w:rsidR="009A27EA" w:rsidRPr="00DB3973">
        <w:rPr>
          <w:lang w:val="en-GB"/>
        </w:rPr>
        <w:t>: Specifications</w:t>
      </w:r>
      <w:bookmarkEnd w:id="81"/>
    </w:p>
    <w:p w:rsidR="009D1BC9" w:rsidRPr="00DB3973" w:rsidRDefault="009D1BC9" w:rsidP="008119D3">
      <w:pPr>
        <w:rPr>
          <w:lang w:val="en-GB"/>
        </w:rPr>
      </w:pPr>
    </w:p>
    <w:p w:rsidR="009D1BC9" w:rsidRPr="00DB3973" w:rsidRDefault="008119D3" w:rsidP="008119D3">
      <w:pPr>
        <w:rPr>
          <w:lang w:val="en-GB"/>
        </w:rPr>
      </w:pPr>
      <w:r w:rsidRPr="00DB3973">
        <w:rPr>
          <w:lang w:val="en-GB"/>
        </w:rPr>
        <w:t>&lt;</w:t>
      </w:r>
      <w:r w:rsidR="00740DE6" w:rsidRPr="00DB3973">
        <w:rPr>
          <w:i/>
          <w:lang w:val="en-GB"/>
        </w:rPr>
        <w:t>insert Specifications</w:t>
      </w:r>
      <w:r w:rsidRPr="00DB3973">
        <w:rPr>
          <w:lang w:val="en-GB"/>
        </w:rPr>
        <w:t>&gt;</w:t>
      </w:r>
    </w:p>
    <w:p w:rsidR="008119D3" w:rsidRPr="00DB3973" w:rsidRDefault="009D1BC9" w:rsidP="008119D3">
      <w:pPr>
        <w:rPr>
          <w:lang w:val="en-GB"/>
        </w:rPr>
      </w:pPr>
      <w:r w:rsidRPr="00DB3973">
        <w:rPr>
          <w:lang w:val="en-GB"/>
        </w:rPr>
        <w:br w:type="page"/>
      </w:r>
    </w:p>
    <w:p w:rsidR="00B75E3A" w:rsidRPr="00DB3973" w:rsidRDefault="00740DE6" w:rsidP="000021B3">
      <w:pPr>
        <w:pStyle w:val="Kop4"/>
        <w:rPr>
          <w:lang w:val="en-GB"/>
        </w:rPr>
      </w:pPr>
      <w:bookmarkStart w:id="82" w:name="_Ref253672580"/>
      <w:bookmarkStart w:id="83" w:name="_Toc465859754"/>
      <w:r w:rsidRPr="00DB3973">
        <w:rPr>
          <w:lang w:val="en-GB"/>
        </w:rPr>
        <w:lastRenderedPageBreak/>
        <w:t>Schedule</w:t>
      </w:r>
      <w:bookmarkEnd w:id="82"/>
      <w:r w:rsidR="009A27EA" w:rsidRPr="00DB3973">
        <w:rPr>
          <w:lang w:val="en-GB"/>
        </w:rPr>
        <w:t>: Contacts</w:t>
      </w:r>
      <w:bookmarkEnd w:id="83"/>
    </w:p>
    <w:p w:rsidR="009D1BC9" w:rsidRPr="00DB3973" w:rsidRDefault="009D1BC9" w:rsidP="00740DE6">
      <w:pPr>
        <w:rPr>
          <w:i/>
          <w:lang w:val="en-GB"/>
        </w:rPr>
      </w:pPr>
    </w:p>
    <w:p w:rsidR="00740DE6" w:rsidRPr="00DB3973" w:rsidRDefault="00740DE6" w:rsidP="00740DE6">
      <w:pPr>
        <w:rPr>
          <w:lang w:val="en-GB"/>
        </w:rPr>
      </w:pPr>
      <w:r w:rsidRPr="00DB3973">
        <w:rPr>
          <w:i/>
          <w:lang w:val="en-GB"/>
        </w:rPr>
        <w:t>Contracting Authority</w:t>
      </w:r>
    </w:p>
    <w:p w:rsidR="00740DE6" w:rsidRPr="00DB3973" w:rsidRDefault="00740DE6" w:rsidP="00740DE6">
      <w:pPr>
        <w:rPr>
          <w:lang w:val="en-GB"/>
        </w:rPr>
      </w:pPr>
      <w:r w:rsidRPr="00DB3973">
        <w:rPr>
          <w:lang w:val="en-GB"/>
        </w:rPr>
        <w:t xml:space="preserve">The </w:t>
      </w:r>
      <w:r w:rsidRPr="00DB3973">
        <w:rPr>
          <w:i/>
          <w:lang w:val="en-GB"/>
        </w:rPr>
        <w:t>&lt;position&gt;</w:t>
      </w:r>
      <w:r w:rsidRPr="00DB3973">
        <w:rPr>
          <w:lang w:val="en-GB"/>
        </w:rPr>
        <w:t xml:space="preserve">, </w:t>
      </w:r>
      <w:r w:rsidR="009D1BC9" w:rsidRPr="00DB3973">
        <w:rPr>
          <w:lang w:val="en-GB"/>
        </w:rPr>
        <w:t>currently</w:t>
      </w:r>
      <w:r w:rsidRPr="00DB3973">
        <w:rPr>
          <w:lang w:val="en-GB"/>
        </w:rPr>
        <w:t xml:space="preserve"> </w:t>
      </w:r>
      <w:r w:rsidRPr="00DB3973">
        <w:rPr>
          <w:i/>
          <w:lang w:val="en-GB"/>
        </w:rPr>
        <w:t>&lt;name&gt;</w:t>
      </w:r>
      <w:r w:rsidR="00F7757E" w:rsidRPr="00DB3973">
        <w:rPr>
          <w:i/>
          <w:lang w:val="en-GB"/>
        </w:rPr>
        <w:t>,</w:t>
      </w:r>
      <w:r w:rsidRPr="00DB3973">
        <w:rPr>
          <w:lang w:val="en-GB"/>
        </w:rPr>
        <w:t xml:space="preserve"> is authorised to bind the Contracting Authority in</w:t>
      </w:r>
      <w:r w:rsidR="009D1BC9" w:rsidRPr="00DB3973">
        <w:rPr>
          <w:lang w:val="en-GB"/>
        </w:rPr>
        <w:t xml:space="preserve"> </w:t>
      </w:r>
      <w:r w:rsidRPr="00DB3973">
        <w:rPr>
          <w:lang w:val="en-GB"/>
        </w:rPr>
        <w:t>so</w:t>
      </w:r>
      <w:r w:rsidR="009D1BC9" w:rsidRPr="00DB3973">
        <w:rPr>
          <w:lang w:val="en-GB"/>
        </w:rPr>
        <w:t xml:space="preserve"> </w:t>
      </w:r>
      <w:r w:rsidRPr="00DB3973">
        <w:rPr>
          <w:lang w:val="en-GB"/>
        </w:rPr>
        <w:t xml:space="preserve">far as the performance of the </w:t>
      </w:r>
      <w:r w:rsidR="00611DCE" w:rsidRPr="00DB3973">
        <w:rPr>
          <w:lang w:val="en-GB"/>
        </w:rPr>
        <w:t>Contract</w:t>
      </w:r>
      <w:r w:rsidRPr="00DB3973">
        <w:rPr>
          <w:lang w:val="en-GB"/>
        </w:rPr>
        <w:t xml:space="preserve"> is concerned.</w:t>
      </w:r>
    </w:p>
    <w:p w:rsidR="00740DE6" w:rsidRPr="00DB3973" w:rsidRDefault="00740DE6" w:rsidP="00740DE6">
      <w:pPr>
        <w:rPr>
          <w:lang w:val="en-GB"/>
        </w:rPr>
      </w:pPr>
    </w:p>
    <w:p w:rsidR="00740DE6" w:rsidRPr="00DB3973" w:rsidRDefault="00D760C1" w:rsidP="00740DE6">
      <w:pPr>
        <w:rPr>
          <w:lang w:val="en-GB"/>
        </w:rPr>
      </w:pPr>
      <w:r w:rsidRPr="00DB3973">
        <w:rPr>
          <w:i/>
          <w:lang w:val="en-GB"/>
        </w:rPr>
        <w:t>Other Party</w:t>
      </w:r>
    </w:p>
    <w:p w:rsidR="00740DE6" w:rsidRPr="00DB3973" w:rsidRDefault="00740DE6" w:rsidP="00740DE6">
      <w:pPr>
        <w:rPr>
          <w:lang w:val="en-GB"/>
        </w:rPr>
      </w:pPr>
      <w:r w:rsidRPr="00DB3973">
        <w:rPr>
          <w:lang w:val="en-GB"/>
        </w:rPr>
        <w:t xml:space="preserve">The </w:t>
      </w:r>
      <w:r w:rsidRPr="00DB3973">
        <w:rPr>
          <w:i/>
          <w:lang w:val="en-GB"/>
        </w:rPr>
        <w:t>&lt;position&gt;</w:t>
      </w:r>
      <w:r w:rsidRPr="00DB3973">
        <w:rPr>
          <w:lang w:val="en-GB"/>
        </w:rPr>
        <w:t xml:space="preserve">, </w:t>
      </w:r>
      <w:r w:rsidR="009D1BC9" w:rsidRPr="00DB3973">
        <w:rPr>
          <w:lang w:val="en-GB"/>
        </w:rPr>
        <w:t>currently</w:t>
      </w:r>
      <w:r w:rsidRPr="00DB3973">
        <w:rPr>
          <w:lang w:val="en-GB"/>
        </w:rPr>
        <w:t xml:space="preserve"> </w:t>
      </w:r>
      <w:r w:rsidRPr="00DB3973">
        <w:rPr>
          <w:i/>
          <w:lang w:val="en-GB"/>
        </w:rPr>
        <w:t>&lt;name&gt;</w:t>
      </w:r>
      <w:r w:rsidR="002D27B6" w:rsidRPr="00DB3973">
        <w:rPr>
          <w:lang w:val="en-GB"/>
        </w:rPr>
        <w:t>,</w:t>
      </w:r>
      <w:r w:rsidRPr="00DB3973">
        <w:rPr>
          <w:lang w:val="en-GB"/>
        </w:rPr>
        <w:t xml:space="preserve"> is authorised to bind the </w:t>
      </w:r>
      <w:r w:rsidR="00D760C1" w:rsidRPr="00DB3973">
        <w:rPr>
          <w:lang w:val="en-GB"/>
        </w:rPr>
        <w:t>Other Party</w:t>
      </w:r>
      <w:r w:rsidR="009513BC" w:rsidRPr="00DB3973">
        <w:rPr>
          <w:lang w:val="en-GB"/>
        </w:rPr>
        <w:t xml:space="preserve"> </w:t>
      </w:r>
      <w:r w:rsidRPr="00DB3973">
        <w:rPr>
          <w:lang w:val="en-GB"/>
        </w:rPr>
        <w:t>in</w:t>
      </w:r>
      <w:r w:rsidR="002D27B6" w:rsidRPr="00DB3973">
        <w:rPr>
          <w:lang w:val="en-GB"/>
        </w:rPr>
        <w:t xml:space="preserve"> </w:t>
      </w:r>
      <w:r w:rsidRPr="00DB3973">
        <w:rPr>
          <w:lang w:val="en-GB"/>
        </w:rPr>
        <w:t>so</w:t>
      </w:r>
      <w:r w:rsidR="002D27B6" w:rsidRPr="00DB3973">
        <w:rPr>
          <w:lang w:val="en-GB"/>
        </w:rPr>
        <w:t xml:space="preserve"> </w:t>
      </w:r>
      <w:r w:rsidRPr="00DB3973">
        <w:rPr>
          <w:lang w:val="en-GB"/>
        </w:rPr>
        <w:t xml:space="preserve">far as the performance of the </w:t>
      </w:r>
      <w:r w:rsidR="00611DCE" w:rsidRPr="00DB3973">
        <w:rPr>
          <w:lang w:val="en-GB"/>
        </w:rPr>
        <w:t>Contract</w:t>
      </w:r>
      <w:r w:rsidRPr="00DB3973">
        <w:rPr>
          <w:lang w:val="en-GB"/>
        </w:rPr>
        <w:t xml:space="preserve"> is concerned.</w:t>
      </w:r>
    </w:p>
    <w:p w:rsidR="0035740F" w:rsidRPr="00DB3973" w:rsidRDefault="00A753DF" w:rsidP="00740DE6">
      <w:pPr>
        <w:rPr>
          <w:lang w:val="en-GB"/>
        </w:rPr>
      </w:pPr>
      <w:r w:rsidRPr="00DB3973">
        <w:rPr>
          <w:i/>
          <w:lang w:val="en-GB"/>
        </w:rPr>
        <w:t xml:space="preserve"> </w:t>
      </w:r>
      <w:r w:rsidR="00B75E3A" w:rsidRPr="00DB3973">
        <w:rPr>
          <w:lang w:val="en-GB"/>
        </w:rPr>
        <w:br w:type="page"/>
      </w:r>
    </w:p>
    <w:p w:rsidR="00674C72" w:rsidRPr="00DB3973" w:rsidRDefault="007E65FD" w:rsidP="000021B3">
      <w:pPr>
        <w:pStyle w:val="Kop4"/>
        <w:rPr>
          <w:lang w:val="en-GB"/>
        </w:rPr>
      </w:pPr>
      <w:bookmarkStart w:id="84" w:name="_Ref243373181"/>
      <w:bookmarkStart w:id="85" w:name="_Toc465859755"/>
      <w:r w:rsidRPr="00DB3973">
        <w:rPr>
          <w:lang w:val="en-GB"/>
        </w:rPr>
        <w:lastRenderedPageBreak/>
        <w:t xml:space="preserve">Schedule: </w:t>
      </w:r>
      <w:r w:rsidR="00740DE6" w:rsidRPr="00DB3973">
        <w:rPr>
          <w:lang w:val="en-GB"/>
        </w:rPr>
        <w:t>Terms and Conditions</w:t>
      </w:r>
      <w:bookmarkEnd w:id="84"/>
      <w:bookmarkEnd w:id="85"/>
    </w:p>
    <w:p w:rsidR="002D27B6" w:rsidRPr="00DB3973" w:rsidRDefault="002D27B6" w:rsidP="00C74BB7">
      <w:pPr>
        <w:rPr>
          <w:i/>
          <w:lang w:val="en-GB"/>
        </w:rPr>
      </w:pPr>
    </w:p>
    <w:p w:rsidR="00C74BB7" w:rsidRPr="00DB3973" w:rsidRDefault="00AF6D3F" w:rsidP="00C74BB7">
      <w:pPr>
        <w:rPr>
          <w:lang w:val="en-GB"/>
        </w:rPr>
      </w:pPr>
      <w:r w:rsidRPr="00DB3973">
        <w:rPr>
          <w:i/>
          <w:lang w:val="en-GB"/>
        </w:rPr>
        <w:t>&lt;I</w:t>
      </w:r>
      <w:r w:rsidR="00740DE6" w:rsidRPr="00DB3973">
        <w:rPr>
          <w:i/>
          <w:lang w:val="en-GB"/>
        </w:rPr>
        <w:t>nsert Terms and Condition</w:t>
      </w:r>
      <w:r w:rsidRPr="00DB3973">
        <w:rPr>
          <w:i/>
          <w:lang w:val="en-GB"/>
        </w:rPr>
        <w:t>s&gt;</w:t>
      </w:r>
      <w:r w:rsidR="00674C72" w:rsidRPr="00DB3973">
        <w:rPr>
          <w:lang w:val="en-GB"/>
        </w:rPr>
        <w:t xml:space="preserve"> </w:t>
      </w:r>
    </w:p>
    <w:p w:rsidR="002D27B6" w:rsidRPr="00DB3973" w:rsidRDefault="002D27B6" w:rsidP="00C74BB7">
      <w:pPr>
        <w:rPr>
          <w:lang w:val="en-GB"/>
        </w:rPr>
      </w:pPr>
      <w:r w:rsidRPr="00DB3973">
        <w:rPr>
          <w:lang w:val="en-GB"/>
        </w:rPr>
        <w:br w:type="page"/>
      </w:r>
    </w:p>
    <w:p w:rsidR="0035740F" w:rsidRPr="00DB3973" w:rsidRDefault="00DB02B0" w:rsidP="000021B3">
      <w:pPr>
        <w:pStyle w:val="Kop4"/>
        <w:rPr>
          <w:lang w:val="en-GB"/>
        </w:rPr>
      </w:pPr>
      <w:bookmarkStart w:id="86" w:name="_Toc465859756"/>
      <w:r w:rsidRPr="00DB3973">
        <w:rPr>
          <w:lang w:val="en-GB"/>
        </w:rPr>
        <w:lastRenderedPageBreak/>
        <w:t>Schedule</w:t>
      </w:r>
      <w:r w:rsidR="007E65FD" w:rsidRPr="00DB3973">
        <w:rPr>
          <w:lang w:val="en-GB"/>
        </w:rPr>
        <w:t>: Service Level Agreement (SLA)</w:t>
      </w:r>
      <w:bookmarkEnd w:id="86"/>
    </w:p>
    <w:p w:rsidR="00B75E3A" w:rsidRPr="00DB3973" w:rsidRDefault="00B75E3A" w:rsidP="00B75E3A">
      <w:pPr>
        <w:rPr>
          <w:lang w:val="en-GB"/>
        </w:rPr>
      </w:pPr>
    </w:p>
    <w:p w:rsidR="00B716CF" w:rsidRPr="00DB3973" w:rsidRDefault="00DB02B0" w:rsidP="00B716CF">
      <w:pPr>
        <w:rPr>
          <w:lang w:val="en-GB"/>
        </w:rPr>
      </w:pPr>
      <w:r w:rsidRPr="00DB3973">
        <w:rPr>
          <w:lang w:val="en-GB"/>
        </w:rPr>
        <w:t xml:space="preserve">The </w:t>
      </w:r>
      <w:r w:rsidR="00B716CF" w:rsidRPr="00DB3973">
        <w:rPr>
          <w:lang w:val="en-GB"/>
        </w:rPr>
        <w:t xml:space="preserve">SLA </w:t>
      </w:r>
      <w:r w:rsidRPr="00DB3973">
        <w:rPr>
          <w:lang w:val="en-GB"/>
        </w:rPr>
        <w:t xml:space="preserve">forms </w:t>
      </w:r>
      <w:r w:rsidR="0028167B" w:rsidRPr="00DB3973">
        <w:rPr>
          <w:lang w:val="en-GB"/>
        </w:rPr>
        <w:t xml:space="preserve">part of the Maintenance Contract and defines the agreed service level. To ensure that the SLA is in keeping with the Terms and Conditions, the main service levels for the Deliverable must be included in the Contract. Important service levels are in any event those for which a discount may be deducted from the Fee in accordance with article </w:t>
      </w:r>
      <w:r w:rsidR="002F3DEA" w:rsidRPr="00DB3973">
        <w:rPr>
          <w:lang w:val="en-GB"/>
        </w:rPr>
        <w:t>7.3</w:t>
      </w:r>
      <w:r w:rsidR="0090240D" w:rsidRPr="00DB3973">
        <w:rPr>
          <w:lang w:val="en-GB"/>
        </w:rPr>
        <w:t xml:space="preserve">. </w:t>
      </w:r>
      <w:r w:rsidR="0028167B" w:rsidRPr="00DB3973">
        <w:rPr>
          <w:lang w:val="en-GB"/>
        </w:rPr>
        <w:t xml:space="preserve">Finally, the following terms from article </w:t>
      </w:r>
      <w:r w:rsidR="008711ED" w:rsidRPr="00DB3973">
        <w:rPr>
          <w:lang w:val="en-GB"/>
        </w:rPr>
        <w:t>6</w:t>
      </w:r>
      <w:r w:rsidR="00EA0E6D" w:rsidRPr="00DB3973">
        <w:rPr>
          <w:lang w:val="en-GB"/>
        </w:rPr>
        <w:t>7</w:t>
      </w:r>
      <w:r w:rsidR="00B716CF" w:rsidRPr="00DB3973">
        <w:rPr>
          <w:lang w:val="en-GB"/>
        </w:rPr>
        <w:t xml:space="preserve"> </w:t>
      </w:r>
      <w:r w:rsidR="0028167B" w:rsidRPr="00DB3973">
        <w:rPr>
          <w:lang w:val="en-GB"/>
        </w:rPr>
        <w:t xml:space="preserve">of the </w:t>
      </w:r>
      <w:r w:rsidR="00D91156" w:rsidRPr="00DB3973">
        <w:rPr>
          <w:lang w:val="en-GB"/>
        </w:rPr>
        <w:t>ARBIT</w:t>
      </w:r>
      <w:r w:rsidR="00B716CF" w:rsidRPr="00DB3973">
        <w:rPr>
          <w:lang w:val="en-GB"/>
        </w:rPr>
        <w:t xml:space="preserve"> </w:t>
      </w:r>
      <w:r w:rsidR="0028167B" w:rsidRPr="00DB3973">
        <w:rPr>
          <w:lang w:val="en-GB"/>
        </w:rPr>
        <w:t>should be used in th</w:t>
      </w:r>
      <w:r w:rsidR="00B716CF" w:rsidRPr="00DB3973">
        <w:rPr>
          <w:lang w:val="en-GB"/>
        </w:rPr>
        <w:t>e SLA</w:t>
      </w:r>
      <w:r w:rsidR="0090240D" w:rsidRPr="00DB3973">
        <w:rPr>
          <w:lang w:val="en-GB"/>
        </w:rPr>
        <w:t>:</w:t>
      </w:r>
    </w:p>
    <w:p w:rsidR="00B716CF" w:rsidRPr="00DB3973" w:rsidRDefault="00B716CF" w:rsidP="00B716CF">
      <w:pPr>
        <w:rPr>
          <w:lang w:val="en-GB"/>
        </w:rPr>
      </w:pPr>
    </w:p>
    <w:p w:rsidR="00B716CF" w:rsidRPr="00DB3973" w:rsidRDefault="00DB02B0" w:rsidP="00B716CF">
      <w:pPr>
        <w:rPr>
          <w:lang w:val="en-GB"/>
        </w:rPr>
      </w:pPr>
      <w:r w:rsidRPr="00DB3973">
        <w:rPr>
          <w:u w:val="single"/>
          <w:lang w:val="en-GB"/>
        </w:rPr>
        <w:t>Corrective Maintenance</w:t>
      </w:r>
      <w:r w:rsidRPr="00DB3973">
        <w:rPr>
          <w:lang w:val="en-GB"/>
        </w:rPr>
        <w:t xml:space="preserve">: the tracing and resolution by the </w:t>
      </w:r>
      <w:r w:rsidR="00D760C1" w:rsidRPr="00DB3973">
        <w:rPr>
          <w:lang w:val="en-GB"/>
        </w:rPr>
        <w:t>Other Party</w:t>
      </w:r>
      <w:r w:rsidR="009513BC" w:rsidRPr="00DB3973">
        <w:rPr>
          <w:lang w:val="en-GB"/>
        </w:rPr>
        <w:t xml:space="preserve"> </w:t>
      </w:r>
      <w:r w:rsidRPr="00DB3973">
        <w:rPr>
          <w:lang w:val="en-GB"/>
        </w:rPr>
        <w:t xml:space="preserve">of Faults reported by the Contracting Authority or Faults that have otherwise become known to the </w:t>
      </w:r>
      <w:r w:rsidR="00D760C1" w:rsidRPr="00DB3973">
        <w:rPr>
          <w:lang w:val="en-GB"/>
        </w:rPr>
        <w:t>Other Party</w:t>
      </w:r>
      <w:r w:rsidR="00B716CF" w:rsidRPr="00DB3973">
        <w:rPr>
          <w:lang w:val="en-GB"/>
        </w:rPr>
        <w:t xml:space="preserve">. </w:t>
      </w:r>
    </w:p>
    <w:p w:rsidR="00B716CF" w:rsidRPr="00DB3973" w:rsidRDefault="00DB02B0" w:rsidP="00B716CF">
      <w:pPr>
        <w:rPr>
          <w:lang w:val="en-GB"/>
        </w:rPr>
      </w:pPr>
      <w:r w:rsidRPr="00DB3973">
        <w:rPr>
          <w:u w:val="single"/>
          <w:lang w:val="en-GB"/>
        </w:rPr>
        <w:t>Repair Time</w:t>
      </w:r>
      <w:r w:rsidRPr="00DB3973">
        <w:rPr>
          <w:lang w:val="en-GB"/>
        </w:rPr>
        <w:t xml:space="preserve">: the periods, expressed in Service Hours, between the moment when a Fault is reported to </w:t>
      </w:r>
      <w:r w:rsidR="002D27B6" w:rsidRPr="00DB3973">
        <w:rPr>
          <w:lang w:val="en-GB"/>
        </w:rPr>
        <w:t>the</w:t>
      </w:r>
      <w:r w:rsidRPr="00DB3973">
        <w:rPr>
          <w:lang w:val="en-GB"/>
        </w:rPr>
        <w:t xml:space="preserve"> </w:t>
      </w:r>
      <w:r w:rsidR="00D760C1" w:rsidRPr="00DB3973">
        <w:rPr>
          <w:lang w:val="en-GB"/>
        </w:rPr>
        <w:t>Other Party</w:t>
      </w:r>
      <w:r w:rsidR="009513BC" w:rsidRPr="00DB3973">
        <w:rPr>
          <w:lang w:val="en-GB"/>
        </w:rPr>
        <w:t xml:space="preserve"> </w:t>
      </w:r>
      <w:r w:rsidRPr="00DB3973">
        <w:rPr>
          <w:lang w:val="en-GB"/>
        </w:rPr>
        <w:t>and the moment it is resolved</w:t>
      </w:r>
      <w:r w:rsidR="00B716CF" w:rsidRPr="00DB3973">
        <w:rPr>
          <w:lang w:val="en-GB"/>
        </w:rPr>
        <w:t xml:space="preserve">. </w:t>
      </w:r>
    </w:p>
    <w:p w:rsidR="00B716CF" w:rsidRPr="00DB3973" w:rsidRDefault="00DB02B0" w:rsidP="00B716CF">
      <w:pPr>
        <w:rPr>
          <w:lang w:val="en-GB"/>
        </w:rPr>
      </w:pPr>
      <w:r w:rsidRPr="00DB3973">
        <w:rPr>
          <w:u w:val="single"/>
          <w:lang w:val="en-GB"/>
        </w:rPr>
        <w:t>Innovative Maintenance</w:t>
      </w:r>
      <w:r w:rsidRPr="00DB3973">
        <w:rPr>
          <w:lang w:val="en-GB"/>
        </w:rPr>
        <w:t xml:space="preserve">: the provision by the </w:t>
      </w:r>
      <w:r w:rsidR="00D760C1" w:rsidRPr="00DB3973">
        <w:rPr>
          <w:lang w:val="en-GB"/>
        </w:rPr>
        <w:t>Other Party</w:t>
      </w:r>
      <w:r w:rsidR="009513BC" w:rsidRPr="00DB3973">
        <w:rPr>
          <w:lang w:val="en-GB"/>
        </w:rPr>
        <w:t xml:space="preserve"> </w:t>
      </w:r>
      <w:r w:rsidRPr="00DB3973">
        <w:rPr>
          <w:lang w:val="en-GB"/>
        </w:rPr>
        <w:t>to the Contracting Authority of New Versions or newly developed parts of Products and/or new Documentation</w:t>
      </w:r>
      <w:r w:rsidR="00B716CF" w:rsidRPr="00DB3973">
        <w:rPr>
          <w:lang w:val="en-GB"/>
        </w:rPr>
        <w:t>.</w:t>
      </w:r>
    </w:p>
    <w:p w:rsidR="00B716CF" w:rsidRPr="00DB3973" w:rsidRDefault="00DB02B0" w:rsidP="00B716CF">
      <w:pPr>
        <w:rPr>
          <w:lang w:val="en-GB"/>
        </w:rPr>
      </w:pPr>
      <w:r w:rsidRPr="00DB3973">
        <w:rPr>
          <w:u w:val="single"/>
          <w:lang w:val="en-GB"/>
        </w:rPr>
        <w:t>Preventive Maintenance</w:t>
      </w:r>
      <w:r w:rsidRPr="00DB3973">
        <w:rPr>
          <w:lang w:val="en-GB"/>
        </w:rPr>
        <w:t xml:space="preserve">: measures taken by the </w:t>
      </w:r>
      <w:r w:rsidR="00D760C1" w:rsidRPr="00DB3973">
        <w:rPr>
          <w:lang w:val="en-GB"/>
        </w:rPr>
        <w:t>Other Party</w:t>
      </w:r>
      <w:r w:rsidR="009513BC" w:rsidRPr="00DB3973">
        <w:rPr>
          <w:lang w:val="en-GB"/>
        </w:rPr>
        <w:t xml:space="preserve"> </w:t>
      </w:r>
      <w:r w:rsidRPr="00DB3973">
        <w:rPr>
          <w:lang w:val="en-GB"/>
        </w:rPr>
        <w:t>to prevent Faults and related forms of service</w:t>
      </w:r>
      <w:r w:rsidR="00B716CF" w:rsidRPr="00DB3973">
        <w:rPr>
          <w:lang w:val="en-GB"/>
        </w:rPr>
        <w:t>.</w:t>
      </w:r>
    </w:p>
    <w:p w:rsidR="00B716CF" w:rsidRPr="00DB3973" w:rsidRDefault="00DB02B0" w:rsidP="00B716CF">
      <w:pPr>
        <w:rPr>
          <w:lang w:val="en-GB"/>
        </w:rPr>
      </w:pPr>
      <w:r w:rsidRPr="00DB3973">
        <w:rPr>
          <w:u w:val="single"/>
          <w:lang w:val="en-GB"/>
        </w:rPr>
        <w:t>Response Time</w:t>
      </w:r>
      <w:r w:rsidRPr="00DB3973">
        <w:rPr>
          <w:lang w:val="en-GB"/>
        </w:rPr>
        <w:t xml:space="preserve">: the time within which the </w:t>
      </w:r>
      <w:r w:rsidR="00D760C1" w:rsidRPr="00DB3973">
        <w:rPr>
          <w:lang w:val="en-GB"/>
        </w:rPr>
        <w:t>Other Party</w:t>
      </w:r>
      <w:r w:rsidR="009513BC" w:rsidRPr="00DB3973">
        <w:rPr>
          <w:lang w:val="en-GB"/>
        </w:rPr>
        <w:t xml:space="preserve"> </w:t>
      </w:r>
      <w:r w:rsidRPr="00DB3973">
        <w:rPr>
          <w:lang w:val="en-GB"/>
        </w:rPr>
        <w:t xml:space="preserve">(or Staff of the </w:t>
      </w:r>
      <w:r w:rsidR="00D760C1" w:rsidRPr="00DB3973">
        <w:rPr>
          <w:lang w:val="en-GB"/>
        </w:rPr>
        <w:t>Other Party</w:t>
      </w:r>
      <w:r w:rsidRPr="00DB3973">
        <w:rPr>
          <w:lang w:val="en-GB"/>
        </w:rPr>
        <w:t>) must adequately respond to a report by the Contracting Authority of a Fault and other requests of the Contracting Authority for service</w:t>
      </w:r>
      <w:r w:rsidR="00B716CF" w:rsidRPr="00DB3973">
        <w:rPr>
          <w:lang w:val="en-GB"/>
        </w:rPr>
        <w:t>.</w:t>
      </w:r>
    </w:p>
    <w:p w:rsidR="00B716CF" w:rsidRPr="00DB3973" w:rsidRDefault="00DB02B0" w:rsidP="00B716CF">
      <w:pPr>
        <w:rPr>
          <w:lang w:val="en-GB"/>
        </w:rPr>
      </w:pPr>
      <w:r w:rsidRPr="00DB3973">
        <w:rPr>
          <w:u w:val="single"/>
          <w:lang w:val="en-GB"/>
        </w:rPr>
        <w:t>Service Levels</w:t>
      </w:r>
      <w:r w:rsidRPr="00DB3973">
        <w:rPr>
          <w:lang w:val="en-GB"/>
        </w:rPr>
        <w:t>: requirements such as Response Times and Repair Times included in the Contract in respect of Maintenance and other agreed forms of service</w:t>
      </w:r>
      <w:r w:rsidR="00B716CF" w:rsidRPr="00DB3973">
        <w:rPr>
          <w:lang w:val="en-GB"/>
        </w:rPr>
        <w:t>.</w:t>
      </w:r>
    </w:p>
    <w:p w:rsidR="00C74BB7" w:rsidRPr="00DB3973" w:rsidRDefault="00DB02B0" w:rsidP="00C74BB7">
      <w:pPr>
        <w:rPr>
          <w:bCs/>
          <w:lang w:val="en-GB"/>
        </w:rPr>
      </w:pPr>
      <w:r w:rsidRPr="00DB3973">
        <w:rPr>
          <w:u w:val="single"/>
          <w:lang w:val="en-GB"/>
        </w:rPr>
        <w:t>Service Hours</w:t>
      </w:r>
      <w:r w:rsidRPr="00DB3973">
        <w:rPr>
          <w:lang w:val="en-GB"/>
        </w:rPr>
        <w:t>: hours that fall within the agreed service period</w:t>
      </w:r>
      <w:r w:rsidR="00B716CF" w:rsidRPr="00DB3973">
        <w:rPr>
          <w:lang w:val="en-GB"/>
        </w:rPr>
        <w:t xml:space="preserve">. </w:t>
      </w:r>
      <w:r w:rsidR="00C74BB7" w:rsidRPr="00DB3973">
        <w:rPr>
          <w:lang w:val="en-GB"/>
        </w:rPr>
        <w:br/>
      </w:r>
      <w:r w:rsidRPr="00DB3973">
        <w:rPr>
          <w:u w:val="single"/>
          <w:lang w:val="en-GB"/>
        </w:rPr>
        <w:t>Fault</w:t>
      </w:r>
      <w:r w:rsidRPr="00DB3973">
        <w:rPr>
          <w:lang w:val="en-GB"/>
        </w:rPr>
        <w:t>: a technical problem that occurs when using the Deliverable</w:t>
      </w:r>
    </w:p>
    <w:p w:rsidR="0035740F" w:rsidRPr="00DE47F1" w:rsidRDefault="00C74BB7" w:rsidP="000021B3">
      <w:pPr>
        <w:pStyle w:val="Kop4"/>
        <w:rPr>
          <w:rFonts w:cs="Arial"/>
          <w:szCs w:val="22"/>
          <w:lang w:val="en-GB"/>
        </w:rPr>
      </w:pPr>
      <w:r w:rsidRPr="00DB3973">
        <w:rPr>
          <w:lang w:val="en-GB"/>
        </w:rPr>
        <w:br w:type="page"/>
      </w:r>
      <w:bookmarkStart w:id="87" w:name="_Ref247710224"/>
      <w:bookmarkStart w:id="88" w:name="_Toc465859757"/>
      <w:r w:rsidR="0028167B" w:rsidRPr="00F75BD3">
        <w:rPr>
          <w:rFonts w:cs="Arial"/>
          <w:szCs w:val="22"/>
          <w:lang w:val="en-GB"/>
        </w:rPr>
        <w:lastRenderedPageBreak/>
        <w:t>Schedule</w:t>
      </w:r>
      <w:bookmarkEnd w:id="87"/>
      <w:r w:rsidR="007E65FD" w:rsidRPr="00DE47F1">
        <w:rPr>
          <w:rFonts w:cs="Arial"/>
          <w:szCs w:val="22"/>
          <w:lang w:val="en-GB"/>
        </w:rPr>
        <w:t xml:space="preserve">: </w:t>
      </w:r>
      <w:r w:rsidR="00EA0E6D" w:rsidRPr="00DE47F1">
        <w:rPr>
          <w:rFonts w:cs="Arial"/>
          <w:szCs w:val="22"/>
          <w:lang w:val="en-GB"/>
        </w:rPr>
        <w:t>Bank Guarantee</w:t>
      </w:r>
      <w:bookmarkEnd w:id="88"/>
    </w:p>
    <w:p w:rsidR="00A753DF" w:rsidRPr="00F72F27" w:rsidRDefault="00A753DF" w:rsidP="00215B37">
      <w:pPr>
        <w:rPr>
          <w:rFonts w:cs="Arial"/>
          <w:i/>
          <w:szCs w:val="22"/>
          <w:lang w:val="en-GB"/>
        </w:rPr>
      </w:pPr>
    </w:p>
    <w:p w:rsidR="00215B37" w:rsidRPr="006B74B6" w:rsidRDefault="00215B37" w:rsidP="00215B37">
      <w:pPr>
        <w:rPr>
          <w:rFonts w:cs="Arial"/>
          <w:i/>
          <w:szCs w:val="22"/>
          <w:lang w:val="en-GB"/>
        </w:rPr>
      </w:pPr>
      <w:r w:rsidRPr="00F72F27">
        <w:rPr>
          <w:rFonts w:cs="Arial"/>
          <w:i/>
          <w:szCs w:val="22"/>
          <w:lang w:val="en-GB"/>
        </w:rPr>
        <w:t xml:space="preserve">Model </w:t>
      </w:r>
      <w:r w:rsidR="0028167B" w:rsidRPr="00F72F27">
        <w:rPr>
          <w:rFonts w:cs="Arial"/>
          <w:i/>
          <w:szCs w:val="22"/>
          <w:lang w:val="en-GB"/>
        </w:rPr>
        <w:t xml:space="preserve">of a </w:t>
      </w:r>
      <w:r w:rsidR="00EA0E6D" w:rsidRPr="00F72F27">
        <w:rPr>
          <w:rFonts w:cs="Arial"/>
          <w:i/>
          <w:szCs w:val="22"/>
          <w:lang w:val="en-GB"/>
        </w:rPr>
        <w:t>bank guarantee</w:t>
      </w:r>
      <w:r w:rsidR="0028167B" w:rsidRPr="006B74B6">
        <w:rPr>
          <w:rFonts w:cs="Arial"/>
          <w:i/>
          <w:szCs w:val="22"/>
          <w:lang w:val="en-GB"/>
        </w:rPr>
        <w:t xml:space="preserve"> as referred to in </w:t>
      </w:r>
      <w:r w:rsidRPr="006B74B6">
        <w:rPr>
          <w:rFonts w:cs="Arial"/>
          <w:i/>
          <w:szCs w:val="22"/>
          <w:lang w:val="en-GB"/>
        </w:rPr>
        <w:t>arti</w:t>
      </w:r>
      <w:r w:rsidR="0028167B" w:rsidRPr="006B74B6">
        <w:rPr>
          <w:rFonts w:cs="Arial"/>
          <w:i/>
          <w:szCs w:val="22"/>
          <w:lang w:val="en-GB"/>
        </w:rPr>
        <w:t>cle</w:t>
      </w:r>
      <w:r w:rsidRPr="006B74B6">
        <w:rPr>
          <w:rFonts w:cs="Arial"/>
          <w:i/>
          <w:szCs w:val="22"/>
          <w:lang w:val="en-GB"/>
        </w:rPr>
        <w:t xml:space="preserve"> 1</w:t>
      </w:r>
      <w:r w:rsidR="009B4466" w:rsidRPr="006B74B6">
        <w:rPr>
          <w:rFonts w:cs="Arial"/>
          <w:i/>
          <w:szCs w:val="22"/>
          <w:lang w:val="en-GB"/>
        </w:rPr>
        <w:t>6</w:t>
      </w:r>
      <w:r w:rsidRPr="006B74B6">
        <w:rPr>
          <w:rFonts w:cs="Arial"/>
          <w:i/>
          <w:szCs w:val="22"/>
          <w:lang w:val="en-GB"/>
        </w:rPr>
        <w:t xml:space="preserve"> </w:t>
      </w:r>
      <w:r w:rsidR="0028167B" w:rsidRPr="006B74B6">
        <w:rPr>
          <w:rFonts w:cs="Arial"/>
          <w:i/>
          <w:szCs w:val="22"/>
          <w:lang w:val="en-GB"/>
        </w:rPr>
        <w:t xml:space="preserve">of the </w:t>
      </w:r>
      <w:r w:rsidR="00EF48C3" w:rsidRPr="006B74B6">
        <w:rPr>
          <w:rFonts w:cs="Arial"/>
          <w:i/>
          <w:szCs w:val="22"/>
          <w:lang w:val="en-GB"/>
        </w:rPr>
        <w:t>ARBIT</w:t>
      </w:r>
    </w:p>
    <w:p w:rsidR="00B14ED2" w:rsidRPr="006B74B6" w:rsidRDefault="00B14ED2" w:rsidP="00215B37">
      <w:pPr>
        <w:rPr>
          <w:rFonts w:cs="Arial"/>
          <w:i/>
          <w:szCs w:val="22"/>
          <w:lang w:val="en-GB"/>
        </w:rPr>
      </w:pPr>
    </w:p>
    <w:p w:rsidR="00215B37" w:rsidRPr="006B74B6" w:rsidRDefault="0028167B" w:rsidP="00215B37">
      <w:pPr>
        <w:rPr>
          <w:rFonts w:cs="Arial"/>
          <w:szCs w:val="22"/>
          <w:lang w:val="en-GB"/>
        </w:rPr>
      </w:pPr>
      <w:r w:rsidRPr="006B74B6">
        <w:rPr>
          <w:rFonts w:cs="Arial"/>
          <w:szCs w:val="22"/>
          <w:lang w:val="en-GB"/>
        </w:rPr>
        <w:t>The undersigned</w:t>
      </w:r>
    </w:p>
    <w:p w:rsidR="00B14ED2" w:rsidRPr="006B74B6" w:rsidRDefault="00B14ED2" w:rsidP="00215B37">
      <w:pPr>
        <w:rPr>
          <w:rFonts w:cs="Arial"/>
          <w:szCs w:val="22"/>
          <w:lang w:val="en-GB"/>
        </w:rPr>
      </w:pPr>
    </w:p>
    <w:p w:rsidR="00215B37" w:rsidRPr="00DE47F1" w:rsidRDefault="00215B37" w:rsidP="00215B37">
      <w:pPr>
        <w:rPr>
          <w:rFonts w:cs="Arial"/>
          <w:szCs w:val="22"/>
          <w:lang w:val="en-GB"/>
        </w:rPr>
      </w:pPr>
      <w:r w:rsidRPr="006B74B6">
        <w:rPr>
          <w:rFonts w:cs="Arial"/>
          <w:i/>
          <w:szCs w:val="22"/>
          <w:lang w:val="en-GB"/>
        </w:rPr>
        <w:t>&lt;</w:t>
      </w:r>
      <w:r w:rsidR="0028167B" w:rsidRPr="006B74B6">
        <w:rPr>
          <w:rFonts w:cs="Arial"/>
          <w:i/>
          <w:szCs w:val="22"/>
          <w:lang w:val="en-GB"/>
        </w:rPr>
        <w:t>full name and legal form of the credit institution</w:t>
      </w:r>
      <w:r w:rsidRPr="006B74B6">
        <w:rPr>
          <w:rFonts w:cs="Arial"/>
          <w:i/>
          <w:szCs w:val="22"/>
          <w:lang w:val="en-GB"/>
        </w:rPr>
        <w:t>&gt;</w:t>
      </w:r>
      <w:r w:rsidRPr="00F75BD3">
        <w:rPr>
          <w:rFonts w:cs="Arial"/>
          <w:szCs w:val="22"/>
          <w:lang w:val="en-GB"/>
        </w:rPr>
        <w:t xml:space="preserve">, </w:t>
      </w:r>
      <w:r w:rsidR="0028167B" w:rsidRPr="00DE47F1">
        <w:rPr>
          <w:rFonts w:cs="Arial"/>
          <w:szCs w:val="22"/>
          <w:lang w:val="en-GB"/>
        </w:rPr>
        <w:t xml:space="preserve">which has its registered office in </w:t>
      </w:r>
      <w:r w:rsidRPr="006B74B6">
        <w:rPr>
          <w:rFonts w:cs="Arial"/>
          <w:i/>
          <w:szCs w:val="22"/>
          <w:lang w:val="en-GB"/>
        </w:rPr>
        <w:t>&lt;pla</w:t>
      </w:r>
      <w:r w:rsidR="0028167B" w:rsidRPr="006B74B6">
        <w:rPr>
          <w:rFonts w:cs="Arial"/>
          <w:i/>
          <w:szCs w:val="22"/>
          <w:lang w:val="en-GB"/>
        </w:rPr>
        <w:t>ce</w:t>
      </w:r>
      <w:r w:rsidRPr="006B74B6">
        <w:rPr>
          <w:rFonts w:cs="Arial"/>
          <w:i/>
          <w:szCs w:val="22"/>
          <w:lang w:val="en-GB"/>
        </w:rPr>
        <w:t>&gt;</w:t>
      </w:r>
      <w:r w:rsidRPr="00F75BD3">
        <w:rPr>
          <w:rFonts w:cs="Arial"/>
          <w:szCs w:val="22"/>
          <w:lang w:val="en-GB"/>
        </w:rPr>
        <w:t>,</w:t>
      </w:r>
      <w:r w:rsidRPr="00F75BD3">
        <w:rPr>
          <w:rFonts w:cs="Arial"/>
          <w:szCs w:val="22"/>
          <w:lang w:val="en-GB"/>
        </w:rPr>
        <w:br/>
      </w:r>
      <w:r w:rsidR="0028167B" w:rsidRPr="00DE47F1">
        <w:rPr>
          <w:rFonts w:cs="Arial"/>
          <w:szCs w:val="22"/>
          <w:lang w:val="en-GB"/>
        </w:rPr>
        <w:t xml:space="preserve">represented by </w:t>
      </w:r>
      <w:r w:rsidRPr="006B74B6">
        <w:rPr>
          <w:rFonts w:cs="Arial"/>
          <w:i/>
          <w:szCs w:val="22"/>
          <w:lang w:val="en-GB"/>
        </w:rPr>
        <w:t>&lt;</w:t>
      </w:r>
      <w:r w:rsidR="0028167B" w:rsidRPr="006B74B6">
        <w:rPr>
          <w:rFonts w:cs="Arial"/>
          <w:i/>
          <w:szCs w:val="22"/>
          <w:lang w:val="en-GB"/>
        </w:rPr>
        <w:t>signatory</w:t>
      </w:r>
      <w:r w:rsidR="002D27B6" w:rsidRPr="006B74B6">
        <w:rPr>
          <w:rFonts w:cs="Arial"/>
          <w:i/>
          <w:szCs w:val="22"/>
          <w:lang w:val="en-GB"/>
        </w:rPr>
        <w:t>’s name and position</w:t>
      </w:r>
      <w:r w:rsidRPr="006B74B6">
        <w:rPr>
          <w:rFonts w:cs="Arial"/>
          <w:i/>
          <w:szCs w:val="22"/>
          <w:lang w:val="en-GB"/>
        </w:rPr>
        <w:t>&gt;</w:t>
      </w:r>
      <w:r w:rsidRPr="00F75BD3">
        <w:rPr>
          <w:rFonts w:cs="Arial"/>
          <w:szCs w:val="22"/>
          <w:lang w:val="en-GB"/>
        </w:rPr>
        <w:t>,</w:t>
      </w:r>
    </w:p>
    <w:p w:rsidR="00B14ED2" w:rsidRPr="00F72F27" w:rsidRDefault="00B14ED2" w:rsidP="00215B37">
      <w:pPr>
        <w:rPr>
          <w:rFonts w:cs="Arial"/>
          <w:szCs w:val="22"/>
          <w:lang w:val="en-GB"/>
        </w:rPr>
      </w:pPr>
    </w:p>
    <w:p w:rsidR="00215B37" w:rsidRPr="00F72F27" w:rsidRDefault="00095F39" w:rsidP="00215B37">
      <w:pPr>
        <w:rPr>
          <w:rFonts w:cs="Arial"/>
          <w:szCs w:val="22"/>
          <w:lang w:val="en-GB"/>
        </w:rPr>
      </w:pPr>
      <w:r w:rsidRPr="00F72F27">
        <w:rPr>
          <w:rFonts w:cs="Arial"/>
          <w:szCs w:val="22"/>
          <w:lang w:val="en-GB"/>
        </w:rPr>
        <w:t>whereas</w:t>
      </w:r>
      <w:r w:rsidR="00215B37" w:rsidRPr="00F72F27">
        <w:rPr>
          <w:rFonts w:cs="Arial"/>
          <w:szCs w:val="22"/>
          <w:lang w:val="en-GB"/>
        </w:rPr>
        <w:t xml:space="preserve">: </w:t>
      </w:r>
    </w:p>
    <w:p w:rsidR="00B14ED2" w:rsidRPr="006B74B6" w:rsidRDefault="00B14ED2" w:rsidP="00215B37">
      <w:pPr>
        <w:rPr>
          <w:rFonts w:cs="Arial"/>
          <w:szCs w:val="22"/>
          <w:lang w:val="en-GB"/>
        </w:rPr>
      </w:pPr>
    </w:p>
    <w:p w:rsidR="00095F39" w:rsidRPr="00DE47F1" w:rsidRDefault="00095F39" w:rsidP="00095F39">
      <w:pPr>
        <w:suppressAutoHyphens/>
        <w:ind w:right="-1"/>
        <w:rPr>
          <w:rFonts w:cs="Arial"/>
          <w:szCs w:val="22"/>
          <w:lang w:val="en-GB"/>
        </w:rPr>
      </w:pPr>
      <w:r w:rsidRPr="006B74B6">
        <w:rPr>
          <w:rFonts w:cs="Arial"/>
          <w:szCs w:val="22"/>
          <w:lang w:val="en-GB"/>
        </w:rPr>
        <w:t>the State of the Netherlands, which has its seat in The Hague</w:t>
      </w:r>
      <w:r w:rsidR="00215B37" w:rsidRPr="006B74B6">
        <w:rPr>
          <w:rFonts w:cs="Arial"/>
          <w:szCs w:val="22"/>
          <w:lang w:val="en-GB"/>
        </w:rPr>
        <w:t>,</w:t>
      </w:r>
      <w:r w:rsidR="00215B37" w:rsidRPr="006B74B6">
        <w:rPr>
          <w:rFonts w:cs="Arial"/>
          <w:szCs w:val="22"/>
          <w:lang w:val="en-GB"/>
        </w:rPr>
        <w:br/>
      </w:r>
      <w:r w:rsidRPr="006B74B6">
        <w:rPr>
          <w:rFonts w:cs="Arial"/>
          <w:noProof/>
          <w:szCs w:val="22"/>
          <w:lang w:val="en-GB"/>
        </w:rPr>
        <w:t xml:space="preserve">represented by the Minister of </w:t>
      </w:r>
      <w:r w:rsidRPr="00F75BD3">
        <w:rPr>
          <w:rFonts w:cs="Arial"/>
          <w:szCs w:val="22"/>
          <w:lang w:val="en-GB"/>
        </w:rPr>
        <w:t>&lt;</w:t>
      </w:r>
      <w:r w:rsidRPr="00DE47F1">
        <w:rPr>
          <w:rFonts w:cs="Arial"/>
          <w:i/>
          <w:szCs w:val="22"/>
          <w:lang w:val="en-GB"/>
        </w:rPr>
        <w:t>name of portfolio</w:t>
      </w:r>
      <w:r w:rsidRPr="00DE47F1">
        <w:rPr>
          <w:rFonts w:cs="Arial"/>
          <w:szCs w:val="22"/>
          <w:lang w:val="en-GB"/>
        </w:rPr>
        <w:t>&gt;</w:t>
      </w:r>
      <w:r w:rsidRPr="006B74B6">
        <w:rPr>
          <w:rFonts w:cs="Arial"/>
          <w:noProof/>
          <w:szCs w:val="22"/>
          <w:lang w:val="en-GB"/>
        </w:rPr>
        <w:t>,</w:t>
      </w:r>
      <w:r w:rsidRPr="00F75BD3">
        <w:rPr>
          <w:rFonts w:cs="Arial"/>
          <w:szCs w:val="22"/>
          <w:lang w:val="en-GB"/>
        </w:rPr>
        <w:br/>
      </w:r>
      <w:r w:rsidRPr="00DE47F1">
        <w:rPr>
          <w:rFonts w:cs="Arial"/>
          <w:szCs w:val="22"/>
          <w:lang w:val="en-GB"/>
        </w:rPr>
        <w:t>hereinafter referred to as the Contracting Authority,</w:t>
      </w:r>
    </w:p>
    <w:p w:rsidR="00095F39" w:rsidRPr="00F72F27" w:rsidRDefault="00095F39" w:rsidP="00095F39">
      <w:pPr>
        <w:rPr>
          <w:rFonts w:cs="Arial"/>
          <w:szCs w:val="22"/>
          <w:lang w:val="en-GB"/>
        </w:rPr>
      </w:pPr>
    </w:p>
    <w:p w:rsidR="00095F39" w:rsidRPr="006B74B6" w:rsidRDefault="00095F39" w:rsidP="00095F39">
      <w:pPr>
        <w:rPr>
          <w:rFonts w:cs="Arial"/>
          <w:noProof/>
          <w:szCs w:val="22"/>
          <w:lang w:val="en-GB"/>
        </w:rPr>
      </w:pPr>
      <w:r w:rsidRPr="00F72F27">
        <w:rPr>
          <w:rFonts w:cs="Arial"/>
          <w:szCs w:val="22"/>
          <w:lang w:val="en-GB"/>
        </w:rPr>
        <w:t xml:space="preserve">concluded a Contract on </w:t>
      </w:r>
      <w:r w:rsidRPr="006B74B6">
        <w:rPr>
          <w:rFonts w:cs="Arial"/>
          <w:i/>
          <w:szCs w:val="22"/>
          <w:lang w:val="en-GB"/>
        </w:rPr>
        <w:t xml:space="preserve">&lt;date of Contract&gt; </w:t>
      </w:r>
      <w:r w:rsidRPr="006B74B6">
        <w:rPr>
          <w:rFonts w:cs="Arial"/>
          <w:noProof/>
          <w:szCs w:val="22"/>
          <w:lang w:val="en-GB"/>
        </w:rPr>
        <w:t>with:</w:t>
      </w:r>
    </w:p>
    <w:p w:rsidR="00095F39" w:rsidRPr="00F75BD3" w:rsidRDefault="00095F39" w:rsidP="00095F39">
      <w:pPr>
        <w:rPr>
          <w:rFonts w:cs="Arial"/>
          <w:szCs w:val="22"/>
          <w:lang w:val="en-GB"/>
        </w:rPr>
      </w:pPr>
    </w:p>
    <w:p w:rsidR="00095F39" w:rsidRPr="006B74B6" w:rsidRDefault="00095F39" w:rsidP="00095F39">
      <w:pPr>
        <w:suppressAutoHyphens/>
        <w:ind w:right="-1"/>
        <w:rPr>
          <w:rFonts w:cs="Arial"/>
          <w:szCs w:val="22"/>
          <w:lang w:val="en-GB"/>
        </w:rPr>
      </w:pPr>
      <w:r w:rsidRPr="00DE47F1">
        <w:rPr>
          <w:rFonts w:cs="Arial"/>
          <w:szCs w:val="22"/>
          <w:lang w:val="en-GB"/>
        </w:rPr>
        <w:t>&lt;</w:t>
      </w:r>
      <w:r w:rsidRPr="00DE47F1">
        <w:rPr>
          <w:rFonts w:cs="Arial"/>
          <w:i/>
          <w:szCs w:val="22"/>
          <w:lang w:val="en-GB"/>
        </w:rPr>
        <w:t>contractor</w:t>
      </w:r>
      <w:r w:rsidR="004768BE">
        <w:rPr>
          <w:rFonts w:cs="Arial"/>
          <w:i/>
          <w:szCs w:val="22"/>
          <w:lang w:val="en-GB"/>
        </w:rPr>
        <w:t>’</w:t>
      </w:r>
      <w:r w:rsidRPr="00DE47F1">
        <w:rPr>
          <w:rFonts w:cs="Arial"/>
          <w:i/>
          <w:szCs w:val="22"/>
          <w:lang w:val="en-GB"/>
        </w:rPr>
        <w:t>s full name and legal form</w:t>
      </w:r>
      <w:r w:rsidRPr="00DE47F1">
        <w:rPr>
          <w:rFonts w:cs="Arial"/>
          <w:szCs w:val="22"/>
          <w:lang w:val="en-GB"/>
        </w:rPr>
        <w:t xml:space="preserve">&gt;, </w:t>
      </w:r>
      <w:r w:rsidRPr="006B74B6">
        <w:rPr>
          <w:rFonts w:cs="Arial"/>
          <w:noProof/>
          <w:szCs w:val="22"/>
          <w:lang w:val="en-GB"/>
        </w:rPr>
        <w:t xml:space="preserve">which has its registered office in </w:t>
      </w:r>
      <w:r w:rsidRPr="00F75BD3">
        <w:rPr>
          <w:rFonts w:cs="Arial"/>
          <w:i/>
          <w:szCs w:val="22"/>
          <w:lang w:val="en-GB"/>
        </w:rPr>
        <w:t>&lt;place&gt;</w:t>
      </w:r>
      <w:r w:rsidRPr="006B74B6">
        <w:rPr>
          <w:rFonts w:cs="Arial"/>
          <w:noProof/>
          <w:szCs w:val="22"/>
          <w:lang w:val="en-GB"/>
        </w:rPr>
        <w:t>,</w:t>
      </w:r>
    </w:p>
    <w:p w:rsidR="00095F39" w:rsidRPr="00DE47F1" w:rsidRDefault="00095F39" w:rsidP="00095F39">
      <w:pPr>
        <w:rPr>
          <w:rFonts w:cs="Arial"/>
          <w:szCs w:val="22"/>
          <w:lang w:val="en-GB"/>
        </w:rPr>
      </w:pPr>
      <w:r w:rsidRPr="006B74B6">
        <w:rPr>
          <w:rFonts w:cs="Arial"/>
          <w:noProof/>
          <w:szCs w:val="22"/>
          <w:lang w:val="en-GB"/>
        </w:rPr>
        <w:t xml:space="preserve">hereinafter referred to as the </w:t>
      </w:r>
      <w:r w:rsidR="00D760C1" w:rsidRPr="006B74B6">
        <w:rPr>
          <w:rFonts w:cs="Arial"/>
          <w:noProof/>
          <w:szCs w:val="22"/>
          <w:lang w:val="en-GB"/>
        </w:rPr>
        <w:t>Other Party</w:t>
      </w:r>
      <w:r w:rsidRPr="00F75BD3">
        <w:rPr>
          <w:rFonts w:cs="Arial"/>
          <w:szCs w:val="22"/>
          <w:lang w:val="en-GB"/>
        </w:rPr>
        <w:t>,</w:t>
      </w:r>
    </w:p>
    <w:p w:rsidR="00B14ED2" w:rsidRPr="00F72F27" w:rsidRDefault="00B14ED2" w:rsidP="00215B37">
      <w:pPr>
        <w:rPr>
          <w:rFonts w:cs="Arial"/>
          <w:szCs w:val="22"/>
          <w:lang w:val="en-GB"/>
        </w:rPr>
      </w:pPr>
    </w:p>
    <w:p w:rsidR="00215B37" w:rsidRPr="00F72F27" w:rsidRDefault="00095F39" w:rsidP="00215B37">
      <w:pPr>
        <w:rPr>
          <w:rFonts w:cs="Arial"/>
          <w:szCs w:val="22"/>
          <w:lang w:val="en-GB"/>
        </w:rPr>
      </w:pPr>
      <w:r w:rsidRPr="00F72F27">
        <w:rPr>
          <w:rFonts w:cs="Arial"/>
          <w:szCs w:val="22"/>
          <w:lang w:val="en-GB"/>
        </w:rPr>
        <w:t xml:space="preserve">to perform </w:t>
      </w:r>
      <w:r w:rsidR="00215B37" w:rsidRPr="006B74B6">
        <w:rPr>
          <w:rFonts w:cs="Arial"/>
          <w:i/>
          <w:szCs w:val="22"/>
          <w:lang w:val="en-GB"/>
        </w:rPr>
        <w:t>&lt;</w:t>
      </w:r>
      <w:r w:rsidRPr="006B74B6">
        <w:rPr>
          <w:rFonts w:cs="Arial"/>
          <w:i/>
          <w:szCs w:val="22"/>
          <w:lang w:val="en-GB"/>
        </w:rPr>
        <w:t>description of the Deliverable</w:t>
      </w:r>
      <w:r w:rsidR="00215B37" w:rsidRPr="006B74B6">
        <w:rPr>
          <w:rFonts w:cs="Arial"/>
          <w:i/>
          <w:szCs w:val="22"/>
          <w:lang w:val="en-GB"/>
        </w:rPr>
        <w:t>&gt;</w:t>
      </w:r>
      <w:r w:rsidR="00C9224C" w:rsidRPr="00F75BD3">
        <w:rPr>
          <w:rFonts w:cs="Arial"/>
          <w:szCs w:val="22"/>
          <w:lang w:val="en-GB"/>
        </w:rPr>
        <w:t xml:space="preserve">, </w:t>
      </w:r>
      <w:r w:rsidRPr="00DE47F1">
        <w:rPr>
          <w:rFonts w:cs="Arial"/>
          <w:szCs w:val="22"/>
          <w:lang w:val="en-GB"/>
        </w:rPr>
        <w:t xml:space="preserve">referred to below as ‘the Contract’, and that the Contracting Authority will pay an advance on the Fee to the </w:t>
      </w:r>
      <w:r w:rsidR="00D760C1" w:rsidRPr="00F72F27">
        <w:rPr>
          <w:rFonts w:cs="Arial"/>
          <w:szCs w:val="22"/>
          <w:lang w:val="en-GB"/>
        </w:rPr>
        <w:t>Other Party</w:t>
      </w:r>
      <w:r w:rsidRPr="00F72F27">
        <w:rPr>
          <w:rFonts w:cs="Arial"/>
          <w:szCs w:val="22"/>
          <w:lang w:val="en-GB"/>
        </w:rPr>
        <w:t>,</w:t>
      </w:r>
      <w:r w:rsidR="00DE24E3" w:rsidRPr="00F72F27">
        <w:rPr>
          <w:rFonts w:cs="Arial"/>
          <w:szCs w:val="22"/>
          <w:lang w:val="en-GB"/>
        </w:rPr>
        <w:t xml:space="preserve"> </w:t>
      </w:r>
    </w:p>
    <w:p w:rsidR="00B14ED2" w:rsidRPr="006B74B6" w:rsidRDefault="00B14ED2" w:rsidP="00215B37">
      <w:pPr>
        <w:rPr>
          <w:rFonts w:cs="Arial"/>
          <w:szCs w:val="22"/>
          <w:lang w:val="en-GB"/>
        </w:rPr>
      </w:pPr>
    </w:p>
    <w:p w:rsidR="00215B37" w:rsidRPr="006B74B6" w:rsidRDefault="00095F39" w:rsidP="00215B37">
      <w:pPr>
        <w:rPr>
          <w:rFonts w:cs="Arial"/>
          <w:szCs w:val="22"/>
          <w:lang w:val="en-GB"/>
        </w:rPr>
      </w:pPr>
      <w:r w:rsidRPr="006B74B6">
        <w:rPr>
          <w:rFonts w:cs="Arial"/>
          <w:szCs w:val="22"/>
          <w:lang w:val="en-GB"/>
        </w:rPr>
        <w:t xml:space="preserve">hereby gives the Contracting Authority an irrevocable undertaking: </w:t>
      </w:r>
    </w:p>
    <w:p w:rsidR="00B14ED2" w:rsidRPr="006B74B6" w:rsidRDefault="00B14ED2" w:rsidP="00215B37">
      <w:pPr>
        <w:rPr>
          <w:rFonts w:cs="Arial"/>
          <w:szCs w:val="22"/>
          <w:lang w:val="en-GB"/>
        </w:rPr>
      </w:pPr>
    </w:p>
    <w:p w:rsidR="00215B37" w:rsidRPr="00F72F27" w:rsidRDefault="00B4357F" w:rsidP="00215B37">
      <w:pPr>
        <w:rPr>
          <w:rFonts w:cs="Arial"/>
          <w:szCs w:val="22"/>
          <w:lang w:val="en-GB"/>
        </w:rPr>
      </w:pPr>
      <w:r w:rsidRPr="006B74B6">
        <w:rPr>
          <w:rFonts w:cs="Arial"/>
          <w:szCs w:val="22"/>
          <w:lang w:val="en-GB"/>
        </w:rPr>
        <w:t xml:space="preserve">to promptly pay to the Contracting Authority as its own debt – </w:t>
      </w:r>
      <w:r w:rsidR="00AF6D3F" w:rsidRPr="006B74B6">
        <w:rPr>
          <w:rFonts w:cs="Arial"/>
          <w:szCs w:val="22"/>
          <w:lang w:val="en-GB"/>
        </w:rPr>
        <w:t xml:space="preserve">merely </w:t>
      </w:r>
      <w:r w:rsidR="00993207" w:rsidRPr="006B74B6">
        <w:rPr>
          <w:rFonts w:cs="Arial"/>
          <w:szCs w:val="22"/>
          <w:lang w:val="en-GB"/>
        </w:rPr>
        <w:t>upon</w:t>
      </w:r>
      <w:r w:rsidRPr="006B74B6">
        <w:rPr>
          <w:rFonts w:cs="Arial"/>
          <w:szCs w:val="22"/>
          <w:lang w:val="en-GB"/>
        </w:rPr>
        <w:t xml:space="preserve"> </w:t>
      </w:r>
      <w:r w:rsidR="00993207" w:rsidRPr="006B74B6">
        <w:rPr>
          <w:rFonts w:cs="Arial"/>
          <w:szCs w:val="22"/>
          <w:lang w:val="en-GB"/>
        </w:rPr>
        <w:t xml:space="preserve">receipt of a written notice from the Contracting Authority that the </w:t>
      </w:r>
      <w:r w:rsidR="00D760C1" w:rsidRPr="006B74B6">
        <w:rPr>
          <w:rFonts w:cs="Arial"/>
          <w:szCs w:val="22"/>
          <w:lang w:val="en-GB"/>
        </w:rPr>
        <w:t>Other Party</w:t>
      </w:r>
      <w:r w:rsidR="00993207" w:rsidRPr="006B74B6">
        <w:rPr>
          <w:rFonts w:cs="Arial"/>
          <w:szCs w:val="22"/>
          <w:lang w:val="en-GB"/>
        </w:rPr>
        <w:t xml:space="preserve"> has failed to perform any obligation under the Contract and </w:t>
      </w:r>
      <w:r w:rsidRPr="006B74B6">
        <w:rPr>
          <w:rFonts w:cs="Arial"/>
          <w:szCs w:val="22"/>
          <w:lang w:val="en-GB"/>
        </w:rPr>
        <w:t xml:space="preserve">has failed </w:t>
      </w:r>
      <w:r w:rsidR="00993207" w:rsidRPr="006B74B6">
        <w:rPr>
          <w:rFonts w:cs="Arial"/>
          <w:szCs w:val="22"/>
          <w:lang w:val="en-GB"/>
        </w:rPr>
        <w:t>to repay the advance</w:t>
      </w:r>
      <w:r w:rsidRPr="006B74B6">
        <w:rPr>
          <w:rFonts w:cs="Arial"/>
          <w:szCs w:val="22"/>
          <w:lang w:val="en-GB"/>
        </w:rPr>
        <w:t xml:space="preserve"> – </w:t>
      </w:r>
      <w:r w:rsidR="00993207" w:rsidRPr="006B74B6">
        <w:rPr>
          <w:rFonts w:cs="Arial"/>
          <w:szCs w:val="22"/>
          <w:lang w:val="en-GB"/>
        </w:rPr>
        <w:t>whatever</w:t>
      </w:r>
      <w:r w:rsidRPr="006B74B6">
        <w:rPr>
          <w:rFonts w:cs="Arial"/>
          <w:szCs w:val="22"/>
          <w:lang w:val="en-GB"/>
        </w:rPr>
        <w:t xml:space="preserve"> </w:t>
      </w:r>
      <w:r w:rsidR="00993207" w:rsidRPr="006B74B6">
        <w:rPr>
          <w:rFonts w:cs="Arial"/>
          <w:szCs w:val="22"/>
          <w:lang w:val="en-GB"/>
        </w:rPr>
        <w:t xml:space="preserve">amount the Contracting Authority declares that it is entitled to claim from the </w:t>
      </w:r>
      <w:r w:rsidR="00D760C1" w:rsidRPr="006B74B6">
        <w:rPr>
          <w:rFonts w:cs="Arial"/>
          <w:szCs w:val="22"/>
          <w:lang w:val="en-GB"/>
        </w:rPr>
        <w:t>Other Party</w:t>
      </w:r>
      <w:r w:rsidR="00993207" w:rsidRPr="006B74B6">
        <w:rPr>
          <w:rFonts w:cs="Arial"/>
          <w:szCs w:val="22"/>
          <w:lang w:val="en-GB"/>
        </w:rPr>
        <w:t xml:space="preserve"> </w:t>
      </w:r>
      <w:r w:rsidRPr="006B74B6">
        <w:rPr>
          <w:rFonts w:cs="Arial"/>
          <w:szCs w:val="22"/>
          <w:lang w:val="en-GB"/>
        </w:rPr>
        <w:t>in this respect</w:t>
      </w:r>
      <w:r w:rsidR="00993207" w:rsidRPr="006B74B6">
        <w:rPr>
          <w:rFonts w:cs="Arial"/>
          <w:szCs w:val="22"/>
          <w:lang w:val="en-GB"/>
        </w:rPr>
        <w:t>,</w:t>
      </w:r>
      <w:r w:rsidR="00215B37" w:rsidRPr="006B74B6">
        <w:rPr>
          <w:rFonts w:cs="Arial"/>
          <w:szCs w:val="22"/>
          <w:lang w:val="en-GB"/>
        </w:rPr>
        <w:t xml:space="preserve"> </w:t>
      </w:r>
      <w:r w:rsidR="00993207" w:rsidRPr="006B74B6">
        <w:rPr>
          <w:rFonts w:cs="Arial"/>
          <w:szCs w:val="22"/>
          <w:lang w:val="en-GB"/>
        </w:rPr>
        <w:t xml:space="preserve">up to an amount not exceeding </w:t>
      </w:r>
      <w:r w:rsidR="00215B37" w:rsidRPr="006B74B6">
        <w:rPr>
          <w:rFonts w:cs="Arial"/>
          <w:szCs w:val="22"/>
          <w:lang w:val="en-GB"/>
        </w:rPr>
        <w:t xml:space="preserve">€ </w:t>
      </w:r>
      <w:r w:rsidR="00C9224C" w:rsidRPr="006B74B6">
        <w:rPr>
          <w:rFonts w:cs="Arial"/>
          <w:i/>
          <w:szCs w:val="22"/>
          <w:lang w:val="en-GB"/>
        </w:rPr>
        <w:t>&lt;</w:t>
      </w:r>
      <w:r w:rsidR="00993207" w:rsidRPr="006B74B6">
        <w:rPr>
          <w:rFonts w:cs="Arial"/>
          <w:i/>
          <w:szCs w:val="22"/>
          <w:lang w:val="en-GB"/>
        </w:rPr>
        <w:t>amount of advance</w:t>
      </w:r>
      <w:r w:rsidR="00C9224C" w:rsidRPr="006B74B6">
        <w:rPr>
          <w:rFonts w:cs="Arial"/>
          <w:i/>
          <w:szCs w:val="22"/>
          <w:lang w:val="en-GB"/>
        </w:rPr>
        <w:t>&gt;</w:t>
      </w:r>
      <w:r w:rsidR="00215B37" w:rsidRPr="00F75BD3">
        <w:rPr>
          <w:rFonts w:cs="Arial"/>
          <w:szCs w:val="22"/>
          <w:lang w:val="en-GB"/>
        </w:rPr>
        <w:t xml:space="preserve">, </w:t>
      </w:r>
      <w:r w:rsidR="00993207" w:rsidRPr="00DE47F1">
        <w:rPr>
          <w:rFonts w:cs="Arial"/>
          <w:szCs w:val="22"/>
          <w:lang w:val="en-GB"/>
        </w:rPr>
        <w:t xml:space="preserve">plus the statutory interest on that amount calculated from the day of the </w:t>
      </w:r>
      <w:r w:rsidR="00D760C1" w:rsidRPr="00F72F27">
        <w:rPr>
          <w:rFonts w:cs="Arial"/>
          <w:szCs w:val="22"/>
          <w:lang w:val="en-GB"/>
        </w:rPr>
        <w:t>Other Party</w:t>
      </w:r>
      <w:r w:rsidR="00993207" w:rsidRPr="00F72F27">
        <w:rPr>
          <w:rFonts w:cs="Arial"/>
          <w:szCs w:val="22"/>
          <w:lang w:val="en-GB"/>
        </w:rPr>
        <w:t xml:space="preserve">’s failure up to the moment of full and final payment of the amount. </w:t>
      </w:r>
    </w:p>
    <w:p w:rsidR="00B14ED2" w:rsidRPr="006B74B6" w:rsidRDefault="00B14ED2" w:rsidP="00215B37">
      <w:pPr>
        <w:rPr>
          <w:rFonts w:cs="Arial"/>
          <w:szCs w:val="22"/>
          <w:lang w:val="en-GB"/>
        </w:rPr>
      </w:pPr>
    </w:p>
    <w:p w:rsidR="00215B37" w:rsidRPr="006B74B6" w:rsidRDefault="00095F39" w:rsidP="00215B37">
      <w:pPr>
        <w:rPr>
          <w:rFonts w:cs="Arial"/>
          <w:szCs w:val="22"/>
          <w:lang w:val="en-GB"/>
        </w:rPr>
      </w:pPr>
      <w:r w:rsidRPr="006B74B6">
        <w:rPr>
          <w:rFonts w:cs="Arial"/>
          <w:szCs w:val="22"/>
          <w:lang w:val="en-GB"/>
        </w:rPr>
        <w:t xml:space="preserve">This </w:t>
      </w:r>
      <w:r w:rsidR="00EA0E6D" w:rsidRPr="006B74B6">
        <w:rPr>
          <w:rFonts w:cs="Arial"/>
          <w:szCs w:val="22"/>
          <w:lang w:val="en-GB"/>
        </w:rPr>
        <w:t>bank guarantee</w:t>
      </w:r>
      <w:r w:rsidRPr="006B74B6">
        <w:rPr>
          <w:rFonts w:cs="Arial"/>
          <w:szCs w:val="22"/>
          <w:lang w:val="en-GB"/>
        </w:rPr>
        <w:t xml:space="preserve"> will lapse if it has been received back by the undersigned. </w:t>
      </w:r>
    </w:p>
    <w:p w:rsidR="00B14ED2" w:rsidRPr="006B74B6" w:rsidRDefault="00B14ED2" w:rsidP="00215B37">
      <w:pPr>
        <w:rPr>
          <w:rFonts w:cs="Arial"/>
          <w:szCs w:val="22"/>
          <w:lang w:val="en-GB"/>
        </w:rPr>
      </w:pPr>
    </w:p>
    <w:p w:rsidR="00215B37" w:rsidRPr="006B74B6" w:rsidRDefault="00B4357F" w:rsidP="00215B37">
      <w:pPr>
        <w:rPr>
          <w:rFonts w:cs="Arial"/>
          <w:szCs w:val="22"/>
          <w:lang w:val="en-GB"/>
        </w:rPr>
      </w:pPr>
      <w:r w:rsidRPr="006B74B6">
        <w:rPr>
          <w:rFonts w:cs="Arial"/>
          <w:szCs w:val="22"/>
          <w:lang w:val="en-GB"/>
        </w:rPr>
        <w:t xml:space="preserve">This </w:t>
      </w:r>
      <w:r w:rsidR="00EA0E6D" w:rsidRPr="006B74B6">
        <w:rPr>
          <w:rFonts w:cs="Arial"/>
          <w:szCs w:val="22"/>
          <w:lang w:val="en-GB"/>
        </w:rPr>
        <w:t>bank guarantee</w:t>
      </w:r>
      <w:r w:rsidRPr="006B74B6">
        <w:rPr>
          <w:rFonts w:cs="Arial"/>
          <w:szCs w:val="22"/>
          <w:lang w:val="en-GB"/>
        </w:rPr>
        <w:t xml:space="preserve"> is governed by the law of the Netherlands. Disputes will be referred exclusively to the competent court in the district of The Hague. </w:t>
      </w:r>
    </w:p>
    <w:p w:rsidR="00B14ED2" w:rsidRPr="006B74B6" w:rsidRDefault="00B14ED2" w:rsidP="00215B37">
      <w:pPr>
        <w:rPr>
          <w:rFonts w:cs="Arial"/>
          <w:szCs w:val="22"/>
          <w:lang w:val="en-GB"/>
        </w:rPr>
      </w:pPr>
    </w:p>
    <w:p w:rsidR="00215B37" w:rsidRPr="00DE47F1" w:rsidRDefault="002D27B6" w:rsidP="00215B37">
      <w:pPr>
        <w:rPr>
          <w:rFonts w:cs="Arial"/>
          <w:szCs w:val="22"/>
          <w:lang w:val="en-GB"/>
        </w:rPr>
      </w:pPr>
      <w:r w:rsidRPr="006B74B6">
        <w:rPr>
          <w:rFonts w:cs="Arial"/>
          <w:szCs w:val="22"/>
          <w:lang w:val="en-GB"/>
        </w:rPr>
        <w:t>Thus</w:t>
      </w:r>
      <w:r w:rsidR="00095F39" w:rsidRPr="006B74B6">
        <w:rPr>
          <w:rFonts w:cs="Arial"/>
          <w:szCs w:val="22"/>
          <w:lang w:val="en-GB"/>
        </w:rPr>
        <w:t xml:space="preserve"> signed in </w:t>
      </w:r>
      <w:r w:rsidR="00C9224C" w:rsidRPr="006B74B6">
        <w:rPr>
          <w:rFonts w:cs="Arial"/>
          <w:i/>
          <w:szCs w:val="22"/>
          <w:lang w:val="en-GB"/>
        </w:rPr>
        <w:t>&lt;pla</w:t>
      </w:r>
      <w:r w:rsidR="00095F39" w:rsidRPr="006B74B6">
        <w:rPr>
          <w:rFonts w:cs="Arial"/>
          <w:i/>
          <w:szCs w:val="22"/>
          <w:lang w:val="en-GB"/>
        </w:rPr>
        <w:t>ce</w:t>
      </w:r>
      <w:r w:rsidR="00C9224C" w:rsidRPr="006B74B6">
        <w:rPr>
          <w:rFonts w:cs="Arial"/>
          <w:i/>
          <w:szCs w:val="22"/>
          <w:lang w:val="en-GB"/>
        </w:rPr>
        <w:t>&gt;</w:t>
      </w:r>
      <w:r w:rsidR="00C9224C" w:rsidRPr="00F75BD3">
        <w:rPr>
          <w:rFonts w:cs="Arial"/>
          <w:szCs w:val="22"/>
          <w:lang w:val="en-GB"/>
        </w:rPr>
        <w:t>,</w:t>
      </w:r>
    </w:p>
    <w:p w:rsidR="00B14ED2" w:rsidRPr="00F72F27" w:rsidRDefault="00B14ED2" w:rsidP="00215B37">
      <w:pPr>
        <w:rPr>
          <w:rFonts w:cs="Arial"/>
          <w:szCs w:val="22"/>
          <w:lang w:val="en-GB"/>
        </w:rPr>
      </w:pPr>
    </w:p>
    <w:p w:rsidR="00215B37" w:rsidRPr="00DE47F1" w:rsidRDefault="00215B37" w:rsidP="00215B37">
      <w:pPr>
        <w:rPr>
          <w:rFonts w:cs="Arial"/>
          <w:szCs w:val="22"/>
          <w:lang w:val="en-GB"/>
        </w:rPr>
      </w:pPr>
      <w:r w:rsidRPr="00F72F27">
        <w:rPr>
          <w:rFonts w:cs="Arial"/>
          <w:szCs w:val="22"/>
          <w:lang w:val="en-GB"/>
        </w:rPr>
        <w:t>o</w:t>
      </w:r>
      <w:r w:rsidR="00095F39" w:rsidRPr="00F72F27">
        <w:rPr>
          <w:rFonts w:cs="Arial"/>
          <w:szCs w:val="22"/>
          <w:lang w:val="en-GB"/>
        </w:rPr>
        <w:t>n</w:t>
      </w:r>
      <w:r w:rsidRPr="00F72F27">
        <w:rPr>
          <w:rFonts w:cs="Arial"/>
          <w:szCs w:val="22"/>
          <w:lang w:val="en-GB"/>
        </w:rPr>
        <w:t xml:space="preserve"> </w:t>
      </w:r>
      <w:r w:rsidR="00C9224C" w:rsidRPr="006B74B6">
        <w:rPr>
          <w:rFonts w:cs="Arial"/>
          <w:i/>
          <w:szCs w:val="22"/>
          <w:lang w:val="en-GB"/>
        </w:rPr>
        <w:t>&lt;dat</w:t>
      </w:r>
      <w:r w:rsidR="00095F39" w:rsidRPr="006B74B6">
        <w:rPr>
          <w:rFonts w:cs="Arial"/>
          <w:i/>
          <w:szCs w:val="22"/>
          <w:lang w:val="en-GB"/>
        </w:rPr>
        <w:t>e</w:t>
      </w:r>
      <w:r w:rsidR="00C9224C" w:rsidRPr="006B74B6">
        <w:rPr>
          <w:rFonts w:cs="Arial"/>
          <w:i/>
          <w:szCs w:val="22"/>
          <w:lang w:val="en-GB"/>
        </w:rPr>
        <w:t>&gt;</w:t>
      </w:r>
      <w:r w:rsidR="00C9224C" w:rsidRPr="00F75BD3">
        <w:rPr>
          <w:rFonts w:cs="Arial"/>
          <w:szCs w:val="22"/>
          <w:lang w:val="en-GB"/>
        </w:rPr>
        <w:t>,</w:t>
      </w:r>
    </w:p>
    <w:p w:rsidR="00215B37" w:rsidRPr="00F72F27" w:rsidRDefault="00215B37" w:rsidP="00215B37">
      <w:pPr>
        <w:rPr>
          <w:rFonts w:cs="Arial"/>
          <w:szCs w:val="22"/>
          <w:lang w:val="en-GB"/>
        </w:rPr>
      </w:pPr>
    </w:p>
    <w:p w:rsidR="00C9224C" w:rsidRPr="00F72F27" w:rsidRDefault="00C9224C" w:rsidP="00215B37">
      <w:pPr>
        <w:rPr>
          <w:rFonts w:cs="Arial"/>
          <w:szCs w:val="22"/>
          <w:lang w:val="en-GB"/>
        </w:rPr>
      </w:pPr>
    </w:p>
    <w:p w:rsidR="00C9224C" w:rsidRPr="00F72F27" w:rsidRDefault="00C9224C" w:rsidP="00215B37">
      <w:pPr>
        <w:rPr>
          <w:rFonts w:cs="Arial"/>
          <w:szCs w:val="22"/>
          <w:lang w:val="en-GB"/>
        </w:rPr>
      </w:pPr>
    </w:p>
    <w:p w:rsidR="00B14ED2" w:rsidRPr="006B74B6" w:rsidRDefault="00B14ED2" w:rsidP="00215B37">
      <w:pPr>
        <w:rPr>
          <w:rFonts w:cs="Arial"/>
          <w:szCs w:val="22"/>
          <w:lang w:val="en-GB"/>
        </w:rPr>
      </w:pPr>
    </w:p>
    <w:p w:rsidR="002D27B6" w:rsidRPr="00DB3973" w:rsidRDefault="00C9224C" w:rsidP="00215B37">
      <w:pPr>
        <w:rPr>
          <w:i/>
          <w:sz w:val="20"/>
          <w:lang w:val="en-GB"/>
        </w:rPr>
      </w:pPr>
      <w:r w:rsidRPr="006B74B6">
        <w:rPr>
          <w:rFonts w:cs="Arial"/>
          <w:i/>
          <w:szCs w:val="22"/>
          <w:lang w:val="en-GB"/>
        </w:rPr>
        <w:t>&lt;</w:t>
      </w:r>
      <w:r w:rsidR="00095F39" w:rsidRPr="006B74B6">
        <w:rPr>
          <w:rFonts w:cs="Arial"/>
          <w:i/>
          <w:szCs w:val="22"/>
          <w:lang w:val="en-GB"/>
        </w:rPr>
        <w:t>signature of credit institution</w:t>
      </w:r>
      <w:r w:rsidRPr="006B74B6">
        <w:rPr>
          <w:rFonts w:cs="Arial"/>
          <w:i/>
          <w:szCs w:val="22"/>
          <w:lang w:val="en-GB"/>
        </w:rPr>
        <w:t>&gt;</w:t>
      </w:r>
    </w:p>
    <w:p w:rsidR="00215B37" w:rsidRPr="00DB3973" w:rsidRDefault="002D27B6" w:rsidP="00215B37">
      <w:pPr>
        <w:rPr>
          <w:lang w:val="en-GB"/>
        </w:rPr>
      </w:pPr>
      <w:r w:rsidRPr="00DB3973">
        <w:rPr>
          <w:i/>
          <w:sz w:val="20"/>
          <w:lang w:val="en-GB"/>
        </w:rPr>
        <w:br w:type="page"/>
      </w:r>
    </w:p>
    <w:p w:rsidR="0035740F" w:rsidRPr="00DB3973" w:rsidRDefault="007E65FD" w:rsidP="000021B3">
      <w:pPr>
        <w:pStyle w:val="Kop4"/>
        <w:rPr>
          <w:lang w:val="en-GB"/>
        </w:rPr>
      </w:pPr>
      <w:bookmarkStart w:id="89" w:name="_Toc465859758"/>
      <w:r w:rsidRPr="00DB3973">
        <w:rPr>
          <w:lang w:val="en-GB"/>
        </w:rPr>
        <w:lastRenderedPageBreak/>
        <w:t>Schedule:</w:t>
      </w:r>
      <w:r w:rsidR="00B4357F" w:rsidRPr="00DB3973">
        <w:rPr>
          <w:lang w:val="en-GB"/>
        </w:rPr>
        <w:t xml:space="preserve"> </w:t>
      </w:r>
      <w:r w:rsidRPr="00DB3973">
        <w:rPr>
          <w:lang w:val="en-GB"/>
        </w:rPr>
        <w:t xml:space="preserve">Acceptance </w:t>
      </w:r>
      <w:r w:rsidR="00B4357F" w:rsidRPr="00DB3973">
        <w:rPr>
          <w:lang w:val="en-GB"/>
        </w:rPr>
        <w:t>Procedure</w:t>
      </w:r>
      <w:bookmarkEnd w:id="89"/>
    </w:p>
    <w:p w:rsidR="00DF43BF" w:rsidRPr="00DB3973" w:rsidRDefault="007E65FD" w:rsidP="000021B3">
      <w:pPr>
        <w:pStyle w:val="Kop4"/>
        <w:rPr>
          <w:lang w:val="en-GB"/>
        </w:rPr>
      </w:pPr>
      <w:bookmarkStart w:id="90" w:name="_Toc465859759"/>
      <w:r w:rsidRPr="00DB3973">
        <w:rPr>
          <w:lang w:val="en-GB"/>
        </w:rPr>
        <w:t xml:space="preserve">Schedule: </w:t>
      </w:r>
      <w:r w:rsidR="0035740F" w:rsidRPr="00DB3973">
        <w:rPr>
          <w:lang w:val="en-GB"/>
        </w:rPr>
        <w:t xml:space="preserve">Model </w:t>
      </w:r>
      <w:r w:rsidR="00B4357F" w:rsidRPr="00DB3973">
        <w:rPr>
          <w:lang w:val="en-GB"/>
        </w:rPr>
        <w:t>Timesheets</w:t>
      </w:r>
      <w:bookmarkEnd w:id="90"/>
    </w:p>
    <w:p w:rsidR="009513BC" w:rsidRPr="00DB3973" w:rsidRDefault="007E65FD" w:rsidP="009513BC">
      <w:pPr>
        <w:pStyle w:val="Kop4"/>
        <w:rPr>
          <w:lang w:val="en-GB"/>
        </w:rPr>
      </w:pPr>
      <w:bookmarkStart w:id="91" w:name="_Toc465859760"/>
      <w:r w:rsidRPr="00DB3973">
        <w:rPr>
          <w:lang w:val="en-GB"/>
        </w:rPr>
        <w:t>Schedule: Delivery-on-Demand Procedure</w:t>
      </w:r>
      <w:bookmarkEnd w:id="91"/>
    </w:p>
    <w:p w:rsidR="00383A76" w:rsidRPr="00DB3973" w:rsidRDefault="009513BC" w:rsidP="000021B3">
      <w:pPr>
        <w:pStyle w:val="Kop4"/>
        <w:rPr>
          <w:lang w:val="en-GB"/>
        </w:rPr>
      </w:pPr>
      <w:bookmarkStart w:id="92" w:name="_Toc465859761"/>
      <w:r w:rsidRPr="00DB3973">
        <w:rPr>
          <w:lang w:val="en-GB"/>
        </w:rPr>
        <w:t xml:space="preserve">Schedule: Data </w:t>
      </w:r>
      <w:r w:rsidR="00A16BED" w:rsidRPr="00DB3973">
        <w:rPr>
          <w:lang w:val="en-GB"/>
        </w:rPr>
        <w:t>P</w:t>
      </w:r>
      <w:r w:rsidRPr="00DB3973">
        <w:rPr>
          <w:lang w:val="en-GB"/>
        </w:rPr>
        <w:t xml:space="preserve">rocessing </w:t>
      </w:r>
      <w:r w:rsidR="00A16BED" w:rsidRPr="00DB3973">
        <w:rPr>
          <w:lang w:val="en-GB"/>
        </w:rPr>
        <w:t>A</w:t>
      </w:r>
      <w:r w:rsidRPr="00DB3973">
        <w:rPr>
          <w:lang w:val="en-GB"/>
        </w:rPr>
        <w:t>greement (ARBIT 2016)</w:t>
      </w:r>
      <w:bookmarkEnd w:id="92"/>
    </w:p>
    <w:sectPr w:rsidR="00383A76" w:rsidRPr="00DB3973" w:rsidSect="00855F76">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1418" w:right="1418" w:bottom="1418" w:left="1418"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4B10" w:rsidRDefault="004E4B10">
      <w:r>
        <w:separator/>
      </w:r>
    </w:p>
  </w:endnote>
  <w:endnote w:type="continuationSeparator" w:id="0">
    <w:p w:rsidR="004E4B10" w:rsidRDefault="004E4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W1)">
    <w:altName w:val="Arial"/>
    <w:charset w:val="00"/>
    <w:family w:val="swiss"/>
    <w:pitch w:val="variable"/>
    <w:sig w:usb0="20007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B10" w:rsidRDefault="004E4B10">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B10" w:rsidRPr="00864BC4" w:rsidRDefault="004E4B10">
    <w:pPr>
      <w:pStyle w:val="Voettekst"/>
      <w:rPr>
        <w:sz w:val="20"/>
      </w:rPr>
    </w:pPr>
    <w:r>
      <w:rPr>
        <w:sz w:val="20"/>
      </w:rPr>
      <w:t>AVT16/BZ121209D Modelovereenkomst</w:t>
    </w:r>
    <w:r>
      <w:rPr>
        <w:sz w:val="20"/>
      </w:rPr>
      <w:tab/>
    </w:r>
    <w:r w:rsidR="00251667" w:rsidRPr="00295AED">
      <w:rPr>
        <w:sz w:val="20"/>
      </w:rPr>
      <w:fldChar w:fldCharType="begin"/>
    </w:r>
    <w:r w:rsidRPr="00295AED">
      <w:rPr>
        <w:sz w:val="20"/>
      </w:rPr>
      <w:instrText xml:space="preserve"> PAGE   \* MERGEFORMAT </w:instrText>
    </w:r>
    <w:r w:rsidR="00251667" w:rsidRPr="00295AED">
      <w:rPr>
        <w:sz w:val="20"/>
      </w:rPr>
      <w:fldChar w:fldCharType="separate"/>
    </w:r>
    <w:r w:rsidR="00C773BF">
      <w:rPr>
        <w:noProof/>
        <w:sz w:val="20"/>
      </w:rPr>
      <w:t>1</w:t>
    </w:r>
    <w:r w:rsidR="00251667" w:rsidRPr="00295AED">
      <w:rPr>
        <w:noProof/>
        <w:sz w:val="20"/>
      </w:rPr>
      <w:fldChar w:fldCharType="end"/>
    </w:r>
  </w:p>
  <w:p w:rsidR="004E4B10" w:rsidRDefault="004E4B10">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B10" w:rsidRDefault="004E4B10">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4B10" w:rsidRDefault="004E4B10">
      <w:r>
        <w:separator/>
      </w:r>
    </w:p>
  </w:footnote>
  <w:footnote w:type="continuationSeparator" w:id="0">
    <w:p w:rsidR="004E4B10" w:rsidRDefault="004E4B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B10" w:rsidRDefault="004E4B10">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B10" w:rsidRDefault="004E4B10">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B10" w:rsidRDefault="004E4B10">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10661"/>
    <w:multiLevelType w:val="multilevel"/>
    <w:tmpl w:val="67DCFEC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1374761E"/>
    <w:multiLevelType w:val="multilevel"/>
    <w:tmpl w:val="E8D4A1AA"/>
    <w:lvl w:ilvl="0">
      <w:start w:val="1"/>
      <w:numFmt w:val="upperRoman"/>
      <w:suff w:val="space"/>
      <w:lvlText w:val="%1."/>
      <w:lvlJc w:val="left"/>
      <w:pPr>
        <w:ind w:left="1440" w:hanging="360"/>
      </w:pPr>
      <w:rPr>
        <w:rFonts w:hint="default"/>
      </w:rPr>
    </w:lvl>
    <w:lvl w:ilvl="1">
      <w:start w:val="1"/>
      <w:numFmt w:val="upperRoman"/>
      <w:suff w:val="space"/>
      <w:lvlText w:val="%2."/>
      <w:lvlJc w:val="left"/>
      <w:pPr>
        <w:ind w:left="0" w:firstLine="0"/>
      </w:pPr>
      <w:rPr>
        <w:rFonts w:hint="default"/>
      </w:rPr>
    </w:lvl>
    <w:lvl w:ilvl="2">
      <w:start w:val="1"/>
      <w:numFmt w:val="upperLetter"/>
      <w:suff w:val="space"/>
      <w:lvlText w:val="%3."/>
      <w:lvlJc w:val="left"/>
      <w:pPr>
        <w:ind w:left="0" w:firstLine="0"/>
      </w:pPr>
      <w:rPr>
        <w:rFonts w:ascii="Arial" w:hAnsi="Arial" w:hint="default"/>
        <w:b/>
        <w:i w:val="0"/>
        <w:strike w:val="0"/>
        <w:dstrike w:val="0"/>
        <w:vanish w:val="0"/>
        <w:color w:val="000000"/>
        <w:sz w:val="22"/>
        <w:vertAlign w:val="baseline"/>
      </w:rPr>
    </w:lvl>
    <w:lvl w:ilvl="3">
      <w:start w:val="1"/>
      <w:numFmt w:val="decimal"/>
      <w:suff w:val="space"/>
      <w:lvlText w:val="Article %4."/>
      <w:lvlJc w:val="left"/>
      <w:pPr>
        <w:ind w:left="1276" w:hanging="567"/>
      </w:pPr>
      <w:rPr>
        <w:rFonts w:ascii="Arial" w:hAnsi="Arial" w:cs="Arial" w:hint="default"/>
        <w:b/>
        <w:i w:val="0"/>
        <w:caps w:val="0"/>
        <w:strike w:val="0"/>
        <w:dstrike w:val="0"/>
        <w:vanish w:val="0"/>
        <w:color w:val="000000"/>
        <w:sz w:val="22"/>
        <w:vertAlign w:val="baseline"/>
      </w:rPr>
    </w:lvl>
    <w:lvl w:ilvl="4">
      <w:start w:val="1"/>
      <w:numFmt w:val="decimal"/>
      <w:isLgl/>
      <w:lvlText w:val="%4.%5."/>
      <w:lvlJc w:val="left"/>
      <w:pPr>
        <w:tabs>
          <w:tab w:val="num" w:pos="567"/>
        </w:tabs>
        <w:ind w:left="567" w:hanging="567"/>
      </w:pPr>
      <w:rPr>
        <w:rFonts w:ascii="Arial" w:hAnsi="Arial" w:hint="default"/>
        <w:b w:val="0"/>
        <w:i w:val="0"/>
        <w:caps w:val="0"/>
        <w:strike w:val="0"/>
        <w:dstrike w:val="0"/>
        <w:vanish w:val="0"/>
        <w:color w:val="auto"/>
        <w:sz w:val="22"/>
        <w:vertAlign w:val="baseline"/>
        <w:lang w:val="nl-NL"/>
      </w:rPr>
    </w:lvl>
    <w:lvl w:ilvl="5">
      <w:start w:val="1"/>
      <w:numFmt w:val="decimal"/>
      <w:lvlText w:val="%1.%2.%3.%4.%5.%6."/>
      <w:lvlJc w:val="left"/>
      <w:pPr>
        <w:tabs>
          <w:tab w:val="num" w:pos="3816"/>
        </w:tabs>
        <w:ind w:left="3816" w:hanging="936"/>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24"/>
        </w:tabs>
        <w:ind w:left="4824" w:hanging="1224"/>
      </w:pPr>
      <w:rPr>
        <w:rFonts w:hint="default"/>
      </w:rPr>
    </w:lvl>
    <w:lvl w:ilvl="8">
      <w:start w:val="1"/>
      <w:numFmt w:val="decimal"/>
      <w:lvlText w:val="%1.%2.%3.%4.%5.%6.%7.%8.%9."/>
      <w:lvlJc w:val="left"/>
      <w:pPr>
        <w:tabs>
          <w:tab w:val="num" w:pos="5400"/>
        </w:tabs>
        <w:ind w:left="5400" w:hanging="1440"/>
      </w:pPr>
      <w:rPr>
        <w:rFonts w:hint="default"/>
      </w:rPr>
    </w:lvl>
  </w:abstractNum>
  <w:abstractNum w:abstractNumId="2">
    <w:nsid w:val="172354B8"/>
    <w:multiLevelType w:val="multilevel"/>
    <w:tmpl w:val="5F0491FE"/>
    <w:lvl w:ilvl="0">
      <w:start w:val="1"/>
      <w:numFmt w:val="upperRoman"/>
      <w:suff w:val="space"/>
      <w:lvlText w:val="%1."/>
      <w:lvlJc w:val="left"/>
      <w:pPr>
        <w:ind w:left="1440" w:hanging="360"/>
      </w:pPr>
      <w:rPr>
        <w:rFonts w:hint="default"/>
      </w:rPr>
    </w:lvl>
    <w:lvl w:ilvl="1">
      <w:start w:val="1"/>
      <w:numFmt w:val="upperRoman"/>
      <w:suff w:val="space"/>
      <w:lvlText w:val="%2."/>
      <w:lvlJc w:val="left"/>
      <w:pPr>
        <w:ind w:left="0" w:firstLine="0"/>
      </w:pPr>
      <w:rPr>
        <w:rFonts w:hint="default"/>
      </w:rPr>
    </w:lvl>
    <w:lvl w:ilvl="2">
      <w:start w:val="1"/>
      <w:numFmt w:val="upperLetter"/>
      <w:suff w:val="space"/>
      <w:lvlText w:val="%3."/>
      <w:lvlJc w:val="left"/>
      <w:pPr>
        <w:ind w:left="0" w:firstLine="0"/>
      </w:pPr>
      <w:rPr>
        <w:rFonts w:ascii="Arial" w:hAnsi="Arial" w:hint="default"/>
        <w:b/>
        <w:i w:val="0"/>
        <w:strike w:val="0"/>
        <w:dstrike w:val="0"/>
        <w:vanish w:val="0"/>
        <w:color w:val="000000"/>
        <w:sz w:val="22"/>
        <w:vertAlign w:val="baseline"/>
      </w:rPr>
    </w:lvl>
    <w:lvl w:ilvl="3">
      <w:start w:val="1"/>
      <w:numFmt w:val="decimal"/>
      <w:suff w:val="space"/>
      <w:lvlText w:val="artikel %4."/>
      <w:lvlJc w:val="left"/>
      <w:pPr>
        <w:ind w:left="700" w:firstLine="0"/>
      </w:pPr>
      <w:rPr>
        <w:rFonts w:ascii="Arial (W1)" w:hAnsi="Arial (W1)" w:hint="default"/>
        <w:b/>
        <w:i w:val="0"/>
        <w:caps w:val="0"/>
        <w:strike w:val="0"/>
        <w:dstrike w:val="0"/>
        <w:vanish w:val="0"/>
        <w:color w:val="000000"/>
        <w:sz w:val="22"/>
        <w:vertAlign w:val="baseline"/>
      </w:rPr>
    </w:lvl>
    <w:lvl w:ilvl="4">
      <w:start w:val="1"/>
      <w:numFmt w:val="decimal"/>
      <w:lvlText w:val="%4.%5."/>
      <w:lvlJc w:val="left"/>
      <w:pPr>
        <w:tabs>
          <w:tab w:val="num" w:pos="567"/>
        </w:tabs>
        <w:ind w:left="567" w:hanging="567"/>
      </w:pPr>
      <w:rPr>
        <w:rFonts w:ascii="Arial" w:hAnsi="Arial" w:hint="default"/>
        <w:b w:val="0"/>
        <w:i w:val="0"/>
        <w:caps w:val="0"/>
        <w:strike w:val="0"/>
        <w:dstrike w:val="0"/>
        <w:vanish w:val="0"/>
        <w:color w:val="auto"/>
        <w:sz w:val="22"/>
        <w:vertAlign w:val="baseline"/>
        <w:lang w:val="nl-NL"/>
      </w:rPr>
    </w:lvl>
    <w:lvl w:ilvl="5">
      <w:start w:val="1"/>
      <w:numFmt w:val="decimal"/>
      <w:lvlText w:val="%1.%2.%3.%4.%5.%6."/>
      <w:lvlJc w:val="left"/>
      <w:pPr>
        <w:tabs>
          <w:tab w:val="num" w:pos="3816"/>
        </w:tabs>
        <w:ind w:left="3816" w:hanging="936"/>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24"/>
        </w:tabs>
        <w:ind w:left="4824" w:hanging="1224"/>
      </w:pPr>
      <w:rPr>
        <w:rFonts w:hint="default"/>
      </w:rPr>
    </w:lvl>
    <w:lvl w:ilvl="8">
      <w:start w:val="1"/>
      <w:numFmt w:val="decimal"/>
      <w:lvlText w:val="%1.%2.%3.%4.%5.%6.%7.%8.%9."/>
      <w:lvlJc w:val="left"/>
      <w:pPr>
        <w:tabs>
          <w:tab w:val="num" w:pos="5400"/>
        </w:tabs>
        <w:ind w:left="5400" w:hanging="1440"/>
      </w:pPr>
      <w:rPr>
        <w:rFonts w:hint="default"/>
      </w:rPr>
    </w:lvl>
  </w:abstractNum>
  <w:abstractNum w:abstractNumId="3">
    <w:nsid w:val="17F82B55"/>
    <w:multiLevelType w:val="multilevel"/>
    <w:tmpl w:val="48ECD6C8"/>
    <w:styleLink w:val="OpmaakprofielOpmaakprofielGenummerdLinks1cmVerkeerd-om05cmMe"/>
    <w:lvl w:ilvl="0">
      <w:start w:val="1"/>
      <w:numFmt w:val="lowerLetter"/>
      <w:lvlText w:val="%1."/>
      <w:lvlJc w:val="left"/>
      <w:pPr>
        <w:tabs>
          <w:tab w:val="num" w:pos="851"/>
        </w:tabs>
        <w:ind w:left="851"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nsid w:val="23ED6912"/>
    <w:multiLevelType w:val="hybridMultilevel"/>
    <w:tmpl w:val="EBB8BAD4"/>
    <w:lvl w:ilvl="0" w:tplc="92B6CE9C">
      <w:start w:val="1"/>
      <w:numFmt w:val="decimal"/>
      <w:lvlText w:val="%1."/>
      <w:lvlJc w:val="left"/>
      <w:pPr>
        <w:tabs>
          <w:tab w:val="num" w:pos="720"/>
        </w:tabs>
        <w:ind w:left="720" w:hanging="360"/>
      </w:pPr>
    </w:lvl>
    <w:lvl w:ilvl="1" w:tplc="C80059D8" w:tentative="1">
      <w:start w:val="1"/>
      <w:numFmt w:val="lowerLetter"/>
      <w:lvlText w:val="%2."/>
      <w:lvlJc w:val="left"/>
      <w:pPr>
        <w:tabs>
          <w:tab w:val="num" w:pos="1440"/>
        </w:tabs>
        <w:ind w:left="1440" w:hanging="360"/>
      </w:pPr>
    </w:lvl>
    <w:lvl w:ilvl="2" w:tplc="1A0C8FE2" w:tentative="1">
      <w:start w:val="1"/>
      <w:numFmt w:val="lowerRoman"/>
      <w:lvlText w:val="%3."/>
      <w:lvlJc w:val="right"/>
      <w:pPr>
        <w:tabs>
          <w:tab w:val="num" w:pos="2160"/>
        </w:tabs>
        <w:ind w:left="2160" w:hanging="180"/>
      </w:pPr>
    </w:lvl>
    <w:lvl w:ilvl="3" w:tplc="62E0A8FA" w:tentative="1">
      <w:start w:val="1"/>
      <w:numFmt w:val="decimal"/>
      <w:lvlText w:val="%4."/>
      <w:lvlJc w:val="left"/>
      <w:pPr>
        <w:tabs>
          <w:tab w:val="num" w:pos="2880"/>
        </w:tabs>
        <w:ind w:left="2880" w:hanging="360"/>
      </w:pPr>
    </w:lvl>
    <w:lvl w:ilvl="4" w:tplc="FBE87C60" w:tentative="1">
      <w:start w:val="1"/>
      <w:numFmt w:val="lowerLetter"/>
      <w:lvlText w:val="%5."/>
      <w:lvlJc w:val="left"/>
      <w:pPr>
        <w:tabs>
          <w:tab w:val="num" w:pos="3600"/>
        </w:tabs>
        <w:ind w:left="3600" w:hanging="360"/>
      </w:pPr>
    </w:lvl>
    <w:lvl w:ilvl="5" w:tplc="E65E2864" w:tentative="1">
      <w:start w:val="1"/>
      <w:numFmt w:val="lowerRoman"/>
      <w:lvlText w:val="%6."/>
      <w:lvlJc w:val="right"/>
      <w:pPr>
        <w:tabs>
          <w:tab w:val="num" w:pos="4320"/>
        </w:tabs>
        <w:ind w:left="4320" w:hanging="180"/>
      </w:pPr>
    </w:lvl>
    <w:lvl w:ilvl="6" w:tplc="E2A43E0E" w:tentative="1">
      <w:start w:val="1"/>
      <w:numFmt w:val="decimal"/>
      <w:lvlText w:val="%7."/>
      <w:lvlJc w:val="left"/>
      <w:pPr>
        <w:tabs>
          <w:tab w:val="num" w:pos="5040"/>
        </w:tabs>
        <w:ind w:left="5040" w:hanging="360"/>
      </w:pPr>
    </w:lvl>
    <w:lvl w:ilvl="7" w:tplc="18D86B6A" w:tentative="1">
      <w:start w:val="1"/>
      <w:numFmt w:val="lowerLetter"/>
      <w:lvlText w:val="%8."/>
      <w:lvlJc w:val="left"/>
      <w:pPr>
        <w:tabs>
          <w:tab w:val="num" w:pos="5760"/>
        </w:tabs>
        <w:ind w:left="5760" w:hanging="360"/>
      </w:pPr>
    </w:lvl>
    <w:lvl w:ilvl="8" w:tplc="21C4D070" w:tentative="1">
      <w:start w:val="1"/>
      <w:numFmt w:val="lowerRoman"/>
      <w:lvlText w:val="%9."/>
      <w:lvlJc w:val="right"/>
      <w:pPr>
        <w:tabs>
          <w:tab w:val="num" w:pos="6480"/>
        </w:tabs>
        <w:ind w:left="6480" w:hanging="180"/>
      </w:pPr>
    </w:lvl>
  </w:abstractNum>
  <w:abstractNum w:abstractNumId="5">
    <w:nsid w:val="2DA13ACA"/>
    <w:multiLevelType w:val="multilevel"/>
    <w:tmpl w:val="BC34C7CE"/>
    <w:styleLink w:val="OpmaakprofielGenummerdLinks1cmVerkeerd-om05cm"/>
    <w:lvl w:ilvl="0">
      <w:start w:val="1"/>
      <w:numFmt w:val="lowerLetter"/>
      <w:lvlText w:val="%1."/>
      <w:lvlJc w:val="left"/>
      <w:pPr>
        <w:tabs>
          <w:tab w:val="num" w:pos="1080"/>
        </w:tabs>
        <w:ind w:left="851" w:firstLine="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nsid w:val="359721F3"/>
    <w:multiLevelType w:val="hybridMultilevel"/>
    <w:tmpl w:val="EF24F716"/>
    <w:lvl w:ilvl="0" w:tplc="74660D7E">
      <w:start w:val="4"/>
      <w:numFmt w:val="decimal"/>
      <w:pStyle w:val="Kop3"/>
      <w:lvlText w:val="%1."/>
      <w:lvlJc w:val="left"/>
      <w:pPr>
        <w:tabs>
          <w:tab w:val="num" w:pos="720"/>
        </w:tabs>
        <w:ind w:left="0" w:firstLine="0"/>
      </w:pPr>
      <w:rPr>
        <w:rFonts w:hint="default"/>
      </w:rPr>
    </w:lvl>
    <w:lvl w:ilvl="1" w:tplc="BA9A554E" w:tentative="1">
      <w:start w:val="1"/>
      <w:numFmt w:val="lowerLetter"/>
      <w:lvlText w:val="%2."/>
      <w:lvlJc w:val="left"/>
      <w:pPr>
        <w:tabs>
          <w:tab w:val="num" w:pos="1440"/>
        </w:tabs>
        <w:ind w:left="1440" w:hanging="360"/>
      </w:pPr>
    </w:lvl>
    <w:lvl w:ilvl="2" w:tplc="2C26F140" w:tentative="1">
      <w:start w:val="1"/>
      <w:numFmt w:val="lowerRoman"/>
      <w:lvlText w:val="%3."/>
      <w:lvlJc w:val="right"/>
      <w:pPr>
        <w:tabs>
          <w:tab w:val="num" w:pos="2160"/>
        </w:tabs>
        <w:ind w:left="2160" w:hanging="180"/>
      </w:pPr>
    </w:lvl>
    <w:lvl w:ilvl="3" w:tplc="B13020A8" w:tentative="1">
      <w:start w:val="1"/>
      <w:numFmt w:val="decimal"/>
      <w:lvlText w:val="%4."/>
      <w:lvlJc w:val="left"/>
      <w:pPr>
        <w:tabs>
          <w:tab w:val="num" w:pos="2880"/>
        </w:tabs>
        <w:ind w:left="2880" w:hanging="360"/>
      </w:pPr>
    </w:lvl>
    <w:lvl w:ilvl="4" w:tplc="58E01688" w:tentative="1">
      <w:start w:val="1"/>
      <w:numFmt w:val="lowerLetter"/>
      <w:lvlText w:val="%5."/>
      <w:lvlJc w:val="left"/>
      <w:pPr>
        <w:tabs>
          <w:tab w:val="num" w:pos="3600"/>
        </w:tabs>
        <w:ind w:left="3600" w:hanging="360"/>
      </w:pPr>
    </w:lvl>
    <w:lvl w:ilvl="5" w:tplc="E0C0C796" w:tentative="1">
      <w:start w:val="1"/>
      <w:numFmt w:val="lowerRoman"/>
      <w:lvlText w:val="%6."/>
      <w:lvlJc w:val="right"/>
      <w:pPr>
        <w:tabs>
          <w:tab w:val="num" w:pos="4320"/>
        </w:tabs>
        <w:ind w:left="4320" w:hanging="180"/>
      </w:pPr>
    </w:lvl>
    <w:lvl w:ilvl="6" w:tplc="48925E4A" w:tentative="1">
      <w:start w:val="1"/>
      <w:numFmt w:val="decimal"/>
      <w:lvlText w:val="%7."/>
      <w:lvlJc w:val="left"/>
      <w:pPr>
        <w:tabs>
          <w:tab w:val="num" w:pos="5040"/>
        </w:tabs>
        <w:ind w:left="5040" w:hanging="360"/>
      </w:pPr>
    </w:lvl>
    <w:lvl w:ilvl="7" w:tplc="CD861C9A" w:tentative="1">
      <w:start w:val="1"/>
      <w:numFmt w:val="lowerLetter"/>
      <w:lvlText w:val="%8."/>
      <w:lvlJc w:val="left"/>
      <w:pPr>
        <w:tabs>
          <w:tab w:val="num" w:pos="5760"/>
        </w:tabs>
        <w:ind w:left="5760" w:hanging="360"/>
      </w:pPr>
    </w:lvl>
    <w:lvl w:ilvl="8" w:tplc="8D72DA7C" w:tentative="1">
      <w:start w:val="1"/>
      <w:numFmt w:val="lowerRoman"/>
      <w:lvlText w:val="%9."/>
      <w:lvlJc w:val="right"/>
      <w:pPr>
        <w:tabs>
          <w:tab w:val="num" w:pos="6480"/>
        </w:tabs>
        <w:ind w:left="6480" w:hanging="180"/>
      </w:pPr>
    </w:lvl>
  </w:abstractNum>
  <w:abstractNum w:abstractNumId="7">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3EB859C6"/>
    <w:multiLevelType w:val="multilevel"/>
    <w:tmpl w:val="DB3C4FAE"/>
    <w:lvl w:ilvl="0">
      <w:start w:val="1"/>
      <w:numFmt w:val="decimal"/>
      <w:lvlText w:val="%1"/>
      <w:lvlJc w:val="left"/>
      <w:pPr>
        <w:tabs>
          <w:tab w:val="num" w:pos="737"/>
        </w:tabs>
        <w:ind w:left="737" w:hanging="737"/>
      </w:pPr>
    </w:lvl>
    <w:lvl w:ilvl="1">
      <w:start w:val="1"/>
      <w:numFmt w:val="decimal"/>
      <w:pStyle w:val="BodyText2Numbered"/>
      <w:lvlText w:val="%1.%2"/>
      <w:lvlJc w:val="left"/>
      <w:pPr>
        <w:tabs>
          <w:tab w:val="num" w:pos="737"/>
        </w:tabs>
        <w:ind w:left="737" w:hanging="737"/>
      </w:pPr>
    </w:lvl>
    <w:lvl w:ilvl="2">
      <w:start w:val="1"/>
      <w:numFmt w:val="lowerLetter"/>
      <w:lvlText w:val="(%3)"/>
      <w:lvlJc w:val="left"/>
      <w:pPr>
        <w:tabs>
          <w:tab w:val="num" w:pos="851"/>
        </w:tabs>
        <w:ind w:left="851" w:hanging="851"/>
      </w:pPr>
    </w:lvl>
    <w:lvl w:ilvl="3">
      <w:start w:val="1"/>
      <w:numFmt w:val="lowerRoman"/>
      <w:lvlText w:val="(%4)"/>
      <w:lvlJc w:val="left"/>
      <w:pPr>
        <w:tabs>
          <w:tab w:val="num" w:pos="737"/>
        </w:tabs>
        <w:ind w:left="737" w:hanging="737"/>
      </w:pPr>
    </w:lvl>
    <w:lvl w:ilvl="4">
      <w:start w:val="1"/>
      <w:numFmt w:val="upperLetter"/>
      <w:lvlText w:val="(%5)"/>
      <w:lvlJc w:val="left"/>
      <w:pPr>
        <w:tabs>
          <w:tab w:val="num" w:pos="737"/>
        </w:tabs>
        <w:ind w:left="737" w:hanging="737"/>
      </w:pPr>
    </w:lvl>
    <w:lvl w:ilvl="5">
      <w:start w:val="1"/>
      <w:numFmt w:val="upperRoman"/>
      <w:lvlText w:val="(%6)"/>
      <w:lvlJc w:val="left"/>
      <w:pPr>
        <w:tabs>
          <w:tab w:val="num" w:pos="737"/>
        </w:tabs>
        <w:ind w:left="737" w:hanging="737"/>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44111188"/>
    <w:multiLevelType w:val="multilevel"/>
    <w:tmpl w:val="B184B49C"/>
    <w:styleLink w:val="OpmaakprofielGenummerdLinks1cmVerkeerd-om05cm5"/>
    <w:lvl w:ilvl="0">
      <w:start w:val="1"/>
      <w:numFmt w:val="lowerLetter"/>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0">
    <w:nsid w:val="55740FBD"/>
    <w:multiLevelType w:val="multilevel"/>
    <w:tmpl w:val="F61420FA"/>
    <w:lvl w:ilvl="0">
      <w:start w:val="1"/>
      <w:numFmt w:val="upperRoman"/>
      <w:suff w:val="space"/>
      <w:lvlText w:val="%1."/>
      <w:lvlJc w:val="left"/>
      <w:pPr>
        <w:ind w:left="1440" w:hanging="360"/>
      </w:pPr>
      <w:rPr>
        <w:rFonts w:hint="default"/>
      </w:rPr>
    </w:lvl>
    <w:lvl w:ilvl="1">
      <w:start w:val="1"/>
      <w:numFmt w:val="upperRoman"/>
      <w:suff w:val="space"/>
      <w:lvlText w:val="%2."/>
      <w:lvlJc w:val="left"/>
      <w:pPr>
        <w:ind w:left="0" w:firstLine="0"/>
      </w:pPr>
      <w:rPr>
        <w:rFonts w:hint="default"/>
      </w:rPr>
    </w:lvl>
    <w:lvl w:ilvl="2">
      <w:start w:val="1"/>
      <w:numFmt w:val="upperLetter"/>
      <w:suff w:val="space"/>
      <w:lvlText w:val="%3."/>
      <w:lvlJc w:val="left"/>
      <w:pPr>
        <w:ind w:left="0" w:firstLine="0"/>
      </w:pPr>
      <w:rPr>
        <w:rFonts w:ascii="Arial" w:hAnsi="Arial" w:hint="default"/>
        <w:b/>
        <w:i w:val="0"/>
        <w:strike w:val="0"/>
        <w:dstrike w:val="0"/>
        <w:vanish w:val="0"/>
        <w:color w:val="000000"/>
        <w:sz w:val="22"/>
        <w:vertAlign w:val="baseline"/>
      </w:rPr>
    </w:lvl>
    <w:lvl w:ilvl="3">
      <w:start w:val="1"/>
      <w:numFmt w:val="decimal"/>
      <w:suff w:val="space"/>
      <w:lvlText w:val="artikel %4."/>
      <w:lvlJc w:val="left"/>
      <w:pPr>
        <w:ind w:left="567" w:hanging="567"/>
      </w:pPr>
      <w:rPr>
        <w:rFonts w:ascii="Arial (W1)" w:hAnsi="Arial (W1)" w:hint="default"/>
        <w:b/>
        <w:i w:val="0"/>
        <w:caps w:val="0"/>
        <w:strike w:val="0"/>
        <w:dstrike w:val="0"/>
        <w:vanish w:val="0"/>
        <w:color w:val="000000"/>
        <w:sz w:val="22"/>
        <w:vertAlign w:val="baseline"/>
      </w:rPr>
    </w:lvl>
    <w:lvl w:ilvl="4">
      <w:start w:val="1"/>
      <w:numFmt w:val="decimal"/>
      <w:isLgl/>
      <w:lvlText w:val="%4.%5."/>
      <w:lvlJc w:val="left"/>
      <w:pPr>
        <w:tabs>
          <w:tab w:val="num" w:pos="567"/>
        </w:tabs>
        <w:ind w:left="567" w:hanging="567"/>
      </w:pPr>
      <w:rPr>
        <w:rFonts w:ascii="Arial" w:hAnsi="Arial" w:hint="default"/>
        <w:b w:val="0"/>
        <w:i w:val="0"/>
        <w:caps w:val="0"/>
        <w:strike w:val="0"/>
        <w:dstrike w:val="0"/>
        <w:vanish w:val="0"/>
        <w:color w:val="auto"/>
        <w:sz w:val="22"/>
        <w:vertAlign w:val="baseline"/>
        <w:lang w:val="nl-NL"/>
      </w:rPr>
    </w:lvl>
    <w:lvl w:ilvl="5">
      <w:start w:val="1"/>
      <w:numFmt w:val="decimal"/>
      <w:lvlText w:val="%1.%2.%3.%4.%5.%6."/>
      <w:lvlJc w:val="left"/>
      <w:pPr>
        <w:tabs>
          <w:tab w:val="num" w:pos="3816"/>
        </w:tabs>
        <w:ind w:left="3816" w:hanging="936"/>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24"/>
        </w:tabs>
        <w:ind w:left="4824" w:hanging="1224"/>
      </w:pPr>
      <w:rPr>
        <w:rFonts w:hint="default"/>
      </w:rPr>
    </w:lvl>
    <w:lvl w:ilvl="8">
      <w:start w:val="1"/>
      <w:numFmt w:val="decimal"/>
      <w:lvlText w:val="%1.%2.%3.%4.%5.%6.%7.%8.%9."/>
      <w:lvlJc w:val="left"/>
      <w:pPr>
        <w:tabs>
          <w:tab w:val="num" w:pos="5400"/>
        </w:tabs>
        <w:ind w:left="5400" w:hanging="1440"/>
      </w:pPr>
      <w:rPr>
        <w:rFonts w:hint="default"/>
      </w:rPr>
    </w:lvl>
  </w:abstractNum>
  <w:abstractNum w:abstractNumId="11">
    <w:nsid w:val="55BF457A"/>
    <w:multiLevelType w:val="hybridMultilevel"/>
    <w:tmpl w:val="9ED87350"/>
    <w:lvl w:ilvl="0" w:tplc="E43EDE20">
      <w:start w:val="1"/>
      <w:numFmt w:val="decimal"/>
      <w:lvlText w:val="%1)"/>
      <w:lvlJc w:val="left"/>
      <w:pPr>
        <w:tabs>
          <w:tab w:val="num" w:pos="720"/>
        </w:tabs>
        <w:ind w:left="720" w:hanging="360"/>
      </w:pPr>
      <w:rPr>
        <w:rFonts w:hint="default"/>
      </w:rPr>
    </w:lvl>
    <w:lvl w:ilvl="1" w:tplc="F8AA29A8" w:tentative="1">
      <w:start w:val="1"/>
      <w:numFmt w:val="lowerLetter"/>
      <w:lvlText w:val="%2."/>
      <w:lvlJc w:val="left"/>
      <w:pPr>
        <w:tabs>
          <w:tab w:val="num" w:pos="1440"/>
        </w:tabs>
        <w:ind w:left="1440" w:hanging="360"/>
      </w:pPr>
    </w:lvl>
    <w:lvl w:ilvl="2" w:tplc="764A565C" w:tentative="1">
      <w:start w:val="1"/>
      <w:numFmt w:val="lowerRoman"/>
      <w:lvlText w:val="%3."/>
      <w:lvlJc w:val="right"/>
      <w:pPr>
        <w:tabs>
          <w:tab w:val="num" w:pos="2160"/>
        </w:tabs>
        <w:ind w:left="2160" w:hanging="180"/>
      </w:pPr>
    </w:lvl>
    <w:lvl w:ilvl="3" w:tplc="86EA5D82" w:tentative="1">
      <w:start w:val="1"/>
      <w:numFmt w:val="decimal"/>
      <w:lvlText w:val="%4."/>
      <w:lvlJc w:val="left"/>
      <w:pPr>
        <w:tabs>
          <w:tab w:val="num" w:pos="2880"/>
        </w:tabs>
        <w:ind w:left="2880" w:hanging="360"/>
      </w:pPr>
    </w:lvl>
    <w:lvl w:ilvl="4" w:tplc="A1C8020E" w:tentative="1">
      <w:start w:val="1"/>
      <w:numFmt w:val="lowerLetter"/>
      <w:lvlText w:val="%5."/>
      <w:lvlJc w:val="left"/>
      <w:pPr>
        <w:tabs>
          <w:tab w:val="num" w:pos="3600"/>
        </w:tabs>
        <w:ind w:left="3600" w:hanging="360"/>
      </w:pPr>
    </w:lvl>
    <w:lvl w:ilvl="5" w:tplc="2782EC8C" w:tentative="1">
      <w:start w:val="1"/>
      <w:numFmt w:val="lowerRoman"/>
      <w:lvlText w:val="%6."/>
      <w:lvlJc w:val="right"/>
      <w:pPr>
        <w:tabs>
          <w:tab w:val="num" w:pos="4320"/>
        </w:tabs>
        <w:ind w:left="4320" w:hanging="180"/>
      </w:pPr>
    </w:lvl>
    <w:lvl w:ilvl="6" w:tplc="59241164" w:tentative="1">
      <w:start w:val="1"/>
      <w:numFmt w:val="decimal"/>
      <w:lvlText w:val="%7."/>
      <w:lvlJc w:val="left"/>
      <w:pPr>
        <w:tabs>
          <w:tab w:val="num" w:pos="5040"/>
        </w:tabs>
        <w:ind w:left="5040" w:hanging="360"/>
      </w:pPr>
    </w:lvl>
    <w:lvl w:ilvl="7" w:tplc="9E686AA8" w:tentative="1">
      <w:start w:val="1"/>
      <w:numFmt w:val="lowerLetter"/>
      <w:lvlText w:val="%8."/>
      <w:lvlJc w:val="left"/>
      <w:pPr>
        <w:tabs>
          <w:tab w:val="num" w:pos="5760"/>
        </w:tabs>
        <w:ind w:left="5760" w:hanging="360"/>
      </w:pPr>
    </w:lvl>
    <w:lvl w:ilvl="8" w:tplc="089CA5A6" w:tentative="1">
      <w:start w:val="1"/>
      <w:numFmt w:val="lowerRoman"/>
      <w:lvlText w:val="%9."/>
      <w:lvlJc w:val="right"/>
      <w:pPr>
        <w:tabs>
          <w:tab w:val="num" w:pos="6480"/>
        </w:tabs>
        <w:ind w:left="6480" w:hanging="180"/>
      </w:pPr>
    </w:lvl>
  </w:abstractNum>
  <w:abstractNum w:abstractNumId="12">
    <w:nsid w:val="5A2A3E3E"/>
    <w:multiLevelType w:val="multilevel"/>
    <w:tmpl w:val="5F0491FE"/>
    <w:lvl w:ilvl="0">
      <w:start w:val="1"/>
      <w:numFmt w:val="upperRoman"/>
      <w:suff w:val="space"/>
      <w:lvlText w:val="%1."/>
      <w:lvlJc w:val="left"/>
      <w:pPr>
        <w:ind w:left="1440" w:hanging="360"/>
      </w:pPr>
      <w:rPr>
        <w:rFonts w:hint="default"/>
      </w:rPr>
    </w:lvl>
    <w:lvl w:ilvl="1">
      <w:start w:val="1"/>
      <w:numFmt w:val="upperRoman"/>
      <w:suff w:val="space"/>
      <w:lvlText w:val="%2."/>
      <w:lvlJc w:val="left"/>
      <w:pPr>
        <w:ind w:left="0" w:firstLine="0"/>
      </w:pPr>
      <w:rPr>
        <w:rFonts w:hint="default"/>
      </w:rPr>
    </w:lvl>
    <w:lvl w:ilvl="2">
      <w:start w:val="1"/>
      <w:numFmt w:val="upperLetter"/>
      <w:suff w:val="space"/>
      <w:lvlText w:val="%3."/>
      <w:lvlJc w:val="left"/>
      <w:pPr>
        <w:ind w:left="0" w:firstLine="0"/>
      </w:pPr>
      <w:rPr>
        <w:rFonts w:ascii="Arial" w:hAnsi="Arial" w:hint="default"/>
        <w:b/>
        <w:i w:val="0"/>
        <w:strike w:val="0"/>
        <w:dstrike w:val="0"/>
        <w:vanish w:val="0"/>
        <w:color w:val="000000"/>
        <w:sz w:val="22"/>
        <w:vertAlign w:val="baseline"/>
      </w:rPr>
    </w:lvl>
    <w:lvl w:ilvl="3">
      <w:start w:val="1"/>
      <w:numFmt w:val="decimal"/>
      <w:suff w:val="space"/>
      <w:lvlText w:val="artikel %4."/>
      <w:lvlJc w:val="left"/>
      <w:pPr>
        <w:ind w:left="700" w:firstLine="0"/>
      </w:pPr>
      <w:rPr>
        <w:rFonts w:ascii="Arial (W1)" w:hAnsi="Arial (W1)" w:hint="default"/>
        <w:b/>
        <w:i w:val="0"/>
        <w:caps w:val="0"/>
        <w:strike w:val="0"/>
        <w:dstrike w:val="0"/>
        <w:vanish w:val="0"/>
        <w:color w:val="000000"/>
        <w:sz w:val="22"/>
        <w:vertAlign w:val="baseline"/>
      </w:rPr>
    </w:lvl>
    <w:lvl w:ilvl="4">
      <w:start w:val="1"/>
      <w:numFmt w:val="decimal"/>
      <w:lvlText w:val="%4.%5."/>
      <w:lvlJc w:val="left"/>
      <w:pPr>
        <w:tabs>
          <w:tab w:val="num" w:pos="567"/>
        </w:tabs>
        <w:ind w:left="567" w:hanging="567"/>
      </w:pPr>
      <w:rPr>
        <w:rFonts w:ascii="Arial" w:hAnsi="Arial" w:hint="default"/>
        <w:b w:val="0"/>
        <w:i w:val="0"/>
        <w:caps w:val="0"/>
        <w:strike w:val="0"/>
        <w:dstrike w:val="0"/>
        <w:vanish w:val="0"/>
        <w:color w:val="auto"/>
        <w:sz w:val="22"/>
        <w:vertAlign w:val="baseline"/>
        <w:lang w:val="nl-NL"/>
      </w:rPr>
    </w:lvl>
    <w:lvl w:ilvl="5">
      <w:start w:val="1"/>
      <w:numFmt w:val="decimal"/>
      <w:lvlText w:val="%1.%2.%3.%4.%5.%6."/>
      <w:lvlJc w:val="left"/>
      <w:pPr>
        <w:tabs>
          <w:tab w:val="num" w:pos="3816"/>
        </w:tabs>
        <w:ind w:left="3816" w:hanging="936"/>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24"/>
        </w:tabs>
        <w:ind w:left="4824" w:hanging="1224"/>
      </w:pPr>
      <w:rPr>
        <w:rFonts w:hint="default"/>
      </w:rPr>
    </w:lvl>
    <w:lvl w:ilvl="8">
      <w:start w:val="1"/>
      <w:numFmt w:val="decimal"/>
      <w:lvlText w:val="%1.%2.%3.%4.%5.%6.%7.%8.%9."/>
      <w:lvlJc w:val="left"/>
      <w:pPr>
        <w:tabs>
          <w:tab w:val="num" w:pos="5400"/>
        </w:tabs>
        <w:ind w:left="5400" w:hanging="1440"/>
      </w:pPr>
      <w:rPr>
        <w:rFonts w:hint="default"/>
      </w:rPr>
    </w:lvl>
  </w:abstractNum>
  <w:abstractNum w:abstractNumId="13">
    <w:nsid w:val="5E7C782C"/>
    <w:multiLevelType w:val="multilevel"/>
    <w:tmpl w:val="C41280C4"/>
    <w:lvl w:ilvl="0">
      <w:start w:val="1"/>
      <w:numFmt w:val="upperRoman"/>
      <w:suff w:val="space"/>
      <w:lvlText w:val="%1."/>
      <w:lvlJc w:val="left"/>
      <w:pPr>
        <w:ind w:left="1440" w:hanging="360"/>
      </w:pPr>
      <w:rPr>
        <w:rFonts w:hint="default"/>
      </w:rPr>
    </w:lvl>
    <w:lvl w:ilvl="1">
      <w:start w:val="1"/>
      <w:numFmt w:val="upperRoman"/>
      <w:suff w:val="space"/>
      <w:lvlText w:val="%2."/>
      <w:lvlJc w:val="left"/>
      <w:pPr>
        <w:ind w:left="0" w:firstLine="0"/>
      </w:pPr>
      <w:rPr>
        <w:rFonts w:hint="default"/>
      </w:rPr>
    </w:lvl>
    <w:lvl w:ilvl="2">
      <w:start w:val="1"/>
      <w:numFmt w:val="upperLetter"/>
      <w:suff w:val="space"/>
      <w:lvlText w:val="%3."/>
      <w:lvlJc w:val="left"/>
      <w:pPr>
        <w:ind w:left="0" w:firstLine="0"/>
      </w:pPr>
      <w:rPr>
        <w:rFonts w:ascii="Arial" w:hAnsi="Arial" w:hint="default"/>
        <w:b/>
        <w:i w:val="0"/>
        <w:strike w:val="0"/>
        <w:dstrike w:val="0"/>
        <w:vanish w:val="0"/>
        <w:color w:val="000000"/>
        <w:sz w:val="22"/>
        <w:vertAlign w:val="baseline"/>
      </w:rPr>
    </w:lvl>
    <w:lvl w:ilvl="3">
      <w:start w:val="1"/>
      <w:numFmt w:val="decimal"/>
      <w:suff w:val="space"/>
      <w:lvlText w:val="artikel %4."/>
      <w:lvlJc w:val="left"/>
      <w:pPr>
        <w:ind w:left="567" w:hanging="567"/>
      </w:pPr>
      <w:rPr>
        <w:rFonts w:ascii="Arial (W1)" w:hAnsi="Arial (W1)" w:hint="default"/>
        <w:b/>
        <w:i w:val="0"/>
        <w:caps w:val="0"/>
        <w:strike w:val="0"/>
        <w:dstrike w:val="0"/>
        <w:vanish w:val="0"/>
        <w:color w:val="000000"/>
        <w:sz w:val="22"/>
        <w:vertAlign w:val="baseline"/>
      </w:rPr>
    </w:lvl>
    <w:lvl w:ilvl="4">
      <w:start w:val="1"/>
      <w:numFmt w:val="decimal"/>
      <w:isLgl/>
      <w:lvlText w:val="%4.%5."/>
      <w:lvlJc w:val="left"/>
      <w:pPr>
        <w:tabs>
          <w:tab w:val="num" w:pos="567"/>
        </w:tabs>
        <w:ind w:left="567" w:hanging="567"/>
      </w:pPr>
      <w:rPr>
        <w:rFonts w:ascii="Arial" w:hAnsi="Arial" w:hint="default"/>
        <w:b w:val="0"/>
        <w:i w:val="0"/>
        <w:caps w:val="0"/>
        <w:strike w:val="0"/>
        <w:dstrike w:val="0"/>
        <w:vanish w:val="0"/>
        <w:color w:val="auto"/>
        <w:sz w:val="22"/>
        <w:vertAlign w:val="baseline"/>
        <w:lang w:val="nl-NL"/>
      </w:rPr>
    </w:lvl>
    <w:lvl w:ilvl="5">
      <w:start w:val="1"/>
      <w:numFmt w:val="decimal"/>
      <w:lvlText w:val="%1.%2.%3.%4.%5.%6."/>
      <w:lvlJc w:val="left"/>
      <w:pPr>
        <w:tabs>
          <w:tab w:val="num" w:pos="3816"/>
        </w:tabs>
        <w:ind w:left="3816" w:hanging="936"/>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24"/>
        </w:tabs>
        <w:ind w:left="4824" w:hanging="1224"/>
      </w:pPr>
      <w:rPr>
        <w:rFonts w:hint="default"/>
      </w:rPr>
    </w:lvl>
    <w:lvl w:ilvl="8">
      <w:start w:val="1"/>
      <w:numFmt w:val="decimal"/>
      <w:lvlText w:val="%1.%2.%3.%4.%5.%6.%7.%8.%9."/>
      <w:lvlJc w:val="left"/>
      <w:pPr>
        <w:tabs>
          <w:tab w:val="num" w:pos="5400"/>
        </w:tabs>
        <w:ind w:left="5400" w:hanging="1440"/>
      </w:pPr>
      <w:rPr>
        <w:rFonts w:hint="default"/>
      </w:rPr>
    </w:lvl>
  </w:abstractNum>
  <w:abstractNum w:abstractNumId="14">
    <w:nsid w:val="613153F4"/>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631C7680"/>
    <w:multiLevelType w:val="hybridMultilevel"/>
    <w:tmpl w:val="0CBAB7D2"/>
    <w:lvl w:ilvl="0" w:tplc="AE905F92">
      <w:start w:val="1"/>
      <w:numFmt w:val="lowerLetter"/>
      <w:lvlText w:val="%1)"/>
      <w:lvlJc w:val="left"/>
      <w:pPr>
        <w:tabs>
          <w:tab w:val="num" w:pos="720"/>
        </w:tabs>
        <w:ind w:left="720" w:hanging="360"/>
      </w:pPr>
      <w:rPr>
        <w:rFonts w:hint="default"/>
      </w:rPr>
    </w:lvl>
    <w:lvl w:ilvl="1" w:tplc="FCF4A0C2" w:tentative="1">
      <w:start w:val="1"/>
      <w:numFmt w:val="lowerLetter"/>
      <w:lvlText w:val="%2."/>
      <w:lvlJc w:val="left"/>
      <w:pPr>
        <w:tabs>
          <w:tab w:val="num" w:pos="1440"/>
        </w:tabs>
        <w:ind w:left="1440" w:hanging="360"/>
      </w:pPr>
    </w:lvl>
    <w:lvl w:ilvl="2" w:tplc="CFAEEFBA" w:tentative="1">
      <w:start w:val="1"/>
      <w:numFmt w:val="lowerRoman"/>
      <w:lvlText w:val="%3."/>
      <w:lvlJc w:val="right"/>
      <w:pPr>
        <w:tabs>
          <w:tab w:val="num" w:pos="2160"/>
        </w:tabs>
        <w:ind w:left="2160" w:hanging="180"/>
      </w:pPr>
    </w:lvl>
    <w:lvl w:ilvl="3" w:tplc="6010C2BC" w:tentative="1">
      <w:start w:val="1"/>
      <w:numFmt w:val="decimal"/>
      <w:lvlText w:val="%4."/>
      <w:lvlJc w:val="left"/>
      <w:pPr>
        <w:tabs>
          <w:tab w:val="num" w:pos="2880"/>
        </w:tabs>
        <w:ind w:left="2880" w:hanging="360"/>
      </w:pPr>
    </w:lvl>
    <w:lvl w:ilvl="4" w:tplc="57E0840C" w:tentative="1">
      <w:start w:val="1"/>
      <w:numFmt w:val="lowerLetter"/>
      <w:lvlText w:val="%5."/>
      <w:lvlJc w:val="left"/>
      <w:pPr>
        <w:tabs>
          <w:tab w:val="num" w:pos="3600"/>
        </w:tabs>
        <w:ind w:left="3600" w:hanging="360"/>
      </w:pPr>
    </w:lvl>
    <w:lvl w:ilvl="5" w:tplc="39B67DCA" w:tentative="1">
      <w:start w:val="1"/>
      <w:numFmt w:val="lowerRoman"/>
      <w:lvlText w:val="%6."/>
      <w:lvlJc w:val="right"/>
      <w:pPr>
        <w:tabs>
          <w:tab w:val="num" w:pos="4320"/>
        </w:tabs>
        <w:ind w:left="4320" w:hanging="180"/>
      </w:pPr>
    </w:lvl>
    <w:lvl w:ilvl="6" w:tplc="162CE068" w:tentative="1">
      <w:start w:val="1"/>
      <w:numFmt w:val="decimal"/>
      <w:lvlText w:val="%7."/>
      <w:lvlJc w:val="left"/>
      <w:pPr>
        <w:tabs>
          <w:tab w:val="num" w:pos="5040"/>
        </w:tabs>
        <w:ind w:left="5040" w:hanging="360"/>
      </w:pPr>
    </w:lvl>
    <w:lvl w:ilvl="7" w:tplc="AE546B4C" w:tentative="1">
      <w:start w:val="1"/>
      <w:numFmt w:val="lowerLetter"/>
      <w:lvlText w:val="%8."/>
      <w:lvlJc w:val="left"/>
      <w:pPr>
        <w:tabs>
          <w:tab w:val="num" w:pos="5760"/>
        </w:tabs>
        <w:ind w:left="5760" w:hanging="360"/>
      </w:pPr>
    </w:lvl>
    <w:lvl w:ilvl="8" w:tplc="C0C25F54" w:tentative="1">
      <w:start w:val="1"/>
      <w:numFmt w:val="lowerRoman"/>
      <w:lvlText w:val="%9."/>
      <w:lvlJc w:val="right"/>
      <w:pPr>
        <w:tabs>
          <w:tab w:val="num" w:pos="6480"/>
        </w:tabs>
        <w:ind w:left="6480" w:hanging="180"/>
      </w:pPr>
    </w:lvl>
  </w:abstractNum>
  <w:abstractNum w:abstractNumId="16">
    <w:nsid w:val="6917626D"/>
    <w:multiLevelType w:val="multilevel"/>
    <w:tmpl w:val="F3024042"/>
    <w:lvl w:ilvl="0">
      <w:start w:val="1"/>
      <w:numFmt w:val="upperRoman"/>
      <w:suff w:val="space"/>
      <w:lvlText w:val="%1."/>
      <w:lvlJc w:val="left"/>
      <w:pPr>
        <w:ind w:left="1440" w:hanging="360"/>
      </w:pPr>
      <w:rPr>
        <w:rFonts w:hint="default"/>
      </w:rPr>
    </w:lvl>
    <w:lvl w:ilvl="1">
      <w:start w:val="1"/>
      <w:numFmt w:val="upperRoman"/>
      <w:suff w:val="space"/>
      <w:lvlText w:val="%2."/>
      <w:lvlJc w:val="left"/>
      <w:pPr>
        <w:ind w:left="0" w:firstLine="0"/>
      </w:pPr>
      <w:rPr>
        <w:rFonts w:hint="default"/>
      </w:rPr>
    </w:lvl>
    <w:lvl w:ilvl="2">
      <w:start w:val="1"/>
      <w:numFmt w:val="upperLetter"/>
      <w:suff w:val="space"/>
      <w:lvlText w:val="%3."/>
      <w:lvlJc w:val="left"/>
      <w:pPr>
        <w:ind w:left="0" w:firstLine="0"/>
      </w:pPr>
      <w:rPr>
        <w:rFonts w:ascii="Arial" w:hAnsi="Arial" w:hint="default"/>
        <w:b/>
        <w:i w:val="0"/>
        <w:strike w:val="0"/>
        <w:dstrike w:val="0"/>
        <w:vanish w:val="0"/>
        <w:color w:val="000000"/>
        <w:sz w:val="22"/>
        <w:vertAlign w:val="baseline"/>
      </w:rPr>
    </w:lvl>
    <w:lvl w:ilvl="3">
      <w:start w:val="1"/>
      <w:numFmt w:val="decimal"/>
      <w:suff w:val="space"/>
      <w:lvlText w:val="Artikel %4."/>
      <w:lvlJc w:val="left"/>
      <w:pPr>
        <w:ind w:left="0" w:firstLine="0"/>
      </w:pPr>
      <w:rPr>
        <w:rFonts w:ascii="Arial (W1)" w:hAnsi="Arial (W1)" w:hint="default"/>
        <w:b/>
        <w:i w:val="0"/>
        <w:caps w:val="0"/>
        <w:strike w:val="0"/>
        <w:dstrike w:val="0"/>
        <w:vanish w:val="0"/>
        <w:color w:val="000000"/>
        <w:sz w:val="22"/>
        <w:vertAlign w:val="baseline"/>
      </w:rPr>
    </w:lvl>
    <w:lvl w:ilvl="4">
      <w:start w:val="1"/>
      <w:numFmt w:val="decimal"/>
      <w:lvlText w:val="%4.%5."/>
      <w:lvlJc w:val="left"/>
      <w:pPr>
        <w:tabs>
          <w:tab w:val="num" w:pos="567"/>
        </w:tabs>
        <w:ind w:left="567" w:hanging="567"/>
      </w:pPr>
      <w:rPr>
        <w:rFonts w:ascii="Arial" w:hAnsi="Arial" w:hint="default"/>
        <w:b w:val="0"/>
        <w:i w:val="0"/>
        <w:caps w:val="0"/>
        <w:strike w:val="0"/>
        <w:dstrike w:val="0"/>
        <w:vanish w:val="0"/>
        <w:color w:val="auto"/>
        <w:sz w:val="22"/>
        <w:vertAlign w:val="baseline"/>
        <w:lang w:val="nl-NL"/>
      </w:rPr>
    </w:lvl>
    <w:lvl w:ilvl="5">
      <w:start w:val="1"/>
      <w:numFmt w:val="decimal"/>
      <w:pStyle w:val="Kop6"/>
      <w:lvlText w:val="%6)"/>
      <w:lvlJc w:val="left"/>
      <w:pPr>
        <w:tabs>
          <w:tab w:val="num" w:pos="3816"/>
        </w:tabs>
        <w:ind w:left="3816" w:hanging="936"/>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24"/>
        </w:tabs>
        <w:ind w:left="4824" w:hanging="1224"/>
      </w:pPr>
      <w:rPr>
        <w:rFonts w:hint="default"/>
      </w:rPr>
    </w:lvl>
    <w:lvl w:ilvl="8">
      <w:start w:val="1"/>
      <w:numFmt w:val="decimal"/>
      <w:lvlText w:val="%1.%2.%3.%4.%5.%6.%7.%8.%9."/>
      <w:lvlJc w:val="left"/>
      <w:pPr>
        <w:tabs>
          <w:tab w:val="num" w:pos="5400"/>
        </w:tabs>
        <w:ind w:left="5400" w:hanging="1440"/>
      </w:pPr>
      <w:rPr>
        <w:rFonts w:hint="default"/>
      </w:rPr>
    </w:lvl>
  </w:abstractNum>
  <w:abstractNum w:abstractNumId="17">
    <w:nsid w:val="6C530A3D"/>
    <w:multiLevelType w:val="multilevel"/>
    <w:tmpl w:val="D32020C8"/>
    <w:lvl w:ilvl="0">
      <w:start w:val="1"/>
      <w:numFmt w:val="upperRoman"/>
      <w:suff w:val="space"/>
      <w:lvlText w:val="%1."/>
      <w:lvlJc w:val="left"/>
      <w:pPr>
        <w:ind w:left="1440" w:hanging="360"/>
      </w:pPr>
      <w:rPr>
        <w:rFonts w:hint="default"/>
      </w:rPr>
    </w:lvl>
    <w:lvl w:ilvl="1">
      <w:start w:val="1"/>
      <w:numFmt w:val="upperRoman"/>
      <w:suff w:val="space"/>
      <w:lvlText w:val="%2."/>
      <w:lvlJc w:val="left"/>
      <w:pPr>
        <w:ind w:left="0" w:firstLine="0"/>
      </w:pPr>
      <w:rPr>
        <w:rFonts w:hint="default"/>
      </w:rPr>
    </w:lvl>
    <w:lvl w:ilvl="2">
      <w:start w:val="1"/>
      <w:numFmt w:val="upperLetter"/>
      <w:suff w:val="space"/>
      <w:lvlText w:val="%3."/>
      <w:lvlJc w:val="left"/>
      <w:pPr>
        <w:ind w:left="0" w:firstLine="0"/>
      </w:pPr>
      <w:rPr>
        <w:rFonts w:ascii="Arial" w:hAnsi="Arial" w:hint="default"/>
        <w:b/>
        <w:i w:val="0"/>
        <w:strike w:val="0"/>
        <w:dstrike w:val="0"/>
        <w:vanish w:val="0"/>
        <w:color w:val="000000"/>
        <w:sz w:val="22"/>
        <w:vertAlign w:val="baseline"/>
      </w:rPr>
    </w:lvl>
    <w:lvl w:ilvl="3">
      <w:start w:val="1"/>
      <w:numFmt w:val="decimal"/>
      <w:suff w:val="space"/>
      <w:lvlText w:val="artikel %4."/>
      <w:lvlJc w:val="left"/>
      <w:pPr>
        <w:ind w:left="567" w:hanging="567"/>
      </w:pPr>
      <w:rPr>
        <w:rFonts w:ascii="Arial (W1)" w:hAnsi="Arial (W1)" w:hint="default"/>
        <w:b/>
        <w:i w:val="0"/>
        <w:caps w:val="0"/>
        <w:strike w:val="0"/>
        <w:dstrike w:val="0"/>
        <w:vanish w:val="0"/>
        <w:color w:val="000000"/>
        <w:sz w:val="22"/>
        <w:vertAlign w:val="baseline"/>
      </w:rPr>
    </w:lvl>
    <w:lvl w:ilvl="4">
      <w:start w:val="1"/>
      <w:numFmt w:val="decimal"/>
      <w:isLgl/>
      <w:lvlText w:val="%4.%5."/>
      <w:lvlJc w:val="left"/>
      <w:pPr>
        <w:tabs>
          <w:tab w:val="num" w:pos="567"/>
        </w:tabs>
        <w:ind w:left="567" w:hanging="567"/>
      </w:pPr>
      <w:rPr>
        <w:rFonts w:ascii="Arial" w:hAnsi="Arial" w:hint="default"/>
        <w:b w:val="0"/>
        <w:i w:val="0"/>
        <w:caps w:val="0"/>
        <w:strike w:val="0"/>
        <w:dstrike w:val="0"/>
        <w:vanish w:val="0"/>
        <w:color w:val="auto"/>
        <w:sz w:val="22"/>
        <w:vertAlign w:val="baseline"/>
        <w:lang w:val="nl-NL"/>
      </w:rPr>
    </w:lvl>
    <w:lvl w:ilvl="5">
      <w:start w:val="1"/>
      <w:numFmt w:val="decimal"/>
      <w:lvlText w:val="%1.%2.%3.%4.%5.%6."/>
      <w:lvlJc w:val="left"/>
      <w:pPr>
        <w:tabs>
          <w:tab w:val="num" w:pos="3816"/>
        </w:tabs>
        <w:ind w:left="3816" w:hanging="936"/>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24"/>
        </w:tabs>
        <w:ind w:left="4824" w:hanging="1224"/>
      </w:pPr>
      <w:rPr>
        <w:rFonts w:hint="default"/>
      </w:rPr>
    </w:lvl>
    <w:lvl w:ilvl="8">
      <w:start w:val="1"/>
      <w:numFmt w:val="decimal"/>
      <w:lvlText w:val="%1.%2.%3.%4.%5.%6.%7.%8.%9."/>
      <w:lvlJc w:val="left"/>
      <w:pPr>
        <w:tabs>
          <w:tab w:val="num" w:pos="5400"/>
        </w:tabs>
        <w:ind w:left="5400" w:hanging="1440"/>
      </w:pPr>
      <w:rPr>
        <w:rFonts w:hint="default"/>
      </w:rPr>
    </w:lvl>
  </w:abstractNum>
  <w:abstractNum w:abstractNumId="18">
    <w:nsid w:val="721A2E2C"/>
    <w:multiLevelType w:val="multilevel"/>
    <w:tmpl w:val="5F0491FE"/>
    <w:lvl w:ilvl="0">
      <w:start w:val="1"/>
      <w:numFmt w:val="upperRoman"/>
      <w:suff w:val="space"/>
      <w:lvlText w:val="%1."/>
      <w:lvlJc w:val="left"/>
      <w:pPr>
        <w:ind w:left="1440" w:hanging="360"/>
      </w:pPr>
      <w:rPr>
        <w:rFonts w:hint="default"/>
      </w:rPr>
    </w:lvl>
    <w:lvl w:ilvl="1">
      <w:start w:val="1"/>
      <w:numFmt w:val="upperRoman"/>
      <w:suff w:val="space"/>
      <w:lvlText w:val="%2."/>
      <w:lvlJc w:val="left"/>
      <w:pPr>
        <w:ind w:left="0" w:firstLine="0"/>
      </w:pPr>
      <w:rPr>
        <w:rFonts w:hint="default"/>
      </w:rPr>
    </w:lvl>
    <w:lvl w:ilvl="2">
      <w:start w:val="1"/>
      <w:numFmt w:val="upperLetter"/>
      <w:suff w:val="space"/>
      <w:lvlText w:val="%3."/>
      <w:lvlJc w:val="left"/>
      <w:pPr>
        <w:ind w:left="0" w:firstLine="0"/>
      </w:pPr>
      <w:rPr>
        <w:rFonts w:ascii="Arial" w:hAnsi="Arial" w:hint="default"/>
        <w:b/>
        <w:i w:val="0"/>
        <w:strike w:val="0"/>
        <w:dstrike w:val="0"/>
        <w:vanish w:val="0"/>
        <w:color w:val="000000"/>
        <w:sz w:val="22"/>
        <w:vertAlign w:val="baseline"/>
      </w:rPr>
    </w:lvl>
    <w:lvl w:ilvl="3">
      <w:start w:val="1"/>
      <w:numFmt w:val="decimal"/>
      <w:suff w:val="space"/>
      <w:lvlText w:val="artikel %4."/>
      <w:lvlJc w:val="left"/>
      <w:pPr>
        <w:ind w:left="700" w:firstLine="0"/>
      </w:pPr>
      <w:rPr>
        <w:rFonts w:ascii="Arial (W1)" w:hAnsi="Arial (W1)" w:hint="default"/>
        <w:b/>
        <w:i w:val="0"/>
        <w:caps w:val="0"/>
        <w:strike w:val="0"/>
        <w:dstrike w:val="0"/>
        <w:vanish w:val="0"/>
        <w:color w:val="000000"/>
        <w:sz w:val="22"/>
        <w:vertAlign w:val="baseline"/>
      </w:rPr>
    </w:lvl>
    <w:lvl w:ilvl="4">
      <w:start w:val="1"/>
      <w:numFmt w:val="decimal"/>
      <w:lvlText w:val="%4.%5."/>
      <w:lvlJc w:val="left"/>
      <w:pPr>
        <w:tabs>
          <w:tab w:val="num" w:pos="567"/>
        </w:tabs>
        <w:ind w:left="567" w:hanging="567"/>
      </w:pPr>
      <w:rPr>
        <w:rFonts w:ascii="Arial" w:hAnsi="Arial" w:hint="default"/>
        <w:b w:val="0"/>
        <w:i w:val="0"/>
        <w:caps w:val="0"/>
        <w:strike w:val="0"/>
        <w:dstrike w:val="0"/>
        <w:vanish w:val="0"/>
        <w:color w:val="auto"/>
        <w:sz w:val="22"/>
        <w:vertAlign w:val="baseline"/>
        <w:lang w:val="nl-NL"/>
      </w:rPr>
    </w:lvl>
    <w:lvl w:ilvl="5">
      <w:start w:val="1"/>
      <w:numFmt w:val="decimal"/>
      <w:lvlText w:val="%1.%2.%3.%4.%5.%6."/>
      <w:lvlJc w:val="left"/>
      <w:pPr>
        <w:tabs>
          <w:tab w:val="num" w:pos="3816"/>
        </w:tabs>
        <w:ind w:left="3816" w:hanging="936"/>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24"/>
        </w:tabs>
        <w:ind w:left="4824" w:hanging="1224"/>
      </w:pPr>
      <w:rPr>
        <w:rFonts w:hint="default"/>
      </w:rPr>
    </w:lvl>
    <w:lvl w:ilvl="8">
      <w:start w:val="1"/>
      <w:numFmt w:val="decimal"/>
      <w:lvlText w:val="%1.%2.%3.%4.%5.%6.%7.%8.%9."/>
      <w:lvlJc w:val="left"/>
      <w:pPr>
        <w:tabs>
          <w:tab w:val="num" w:pos="5400"/>
        </w:tabs>
        <w:ind w:left="5400" w:hanging="1440"/>
      </w:pPr>
      <w:rPr>
        <w:rFonts w:hint="default"/>
      </w:rPr>
    </w:lvl>
  </w:abstractNum>
  <w:abstractNum w:abstractNumId="19">
    <w:nsid w:val="77BD528C"/>
    <w:multiLevelType w:val="singleLevel"/>
    <w:tmpl w:val="04130017"/>
    <w:lvl w:ilvl="0">
      <w:start w:val="1"/>
      <w:numFmt w:val="lowerLetter"/>
      <w:lvlText w:val="%1)"/>
      <w:lvlJc w:val="left"/>
      <w:pPr>
        <w:tabs>
          <w:tab w:val="num" w:pos="0"/>
        </w:tabs>
        <w:ind w:left="284" w:hanging="284"/>
      </w:pPr>
      <w:rPr>
        <w:rFonts w:hint="default"/>
        <w:sz w:val="22"/>
      </w:rPr>
    </w:lvl>
  </w:abstractNum>
  <w:num w:numId="1">
    <w:abstractNumId w:val="16"/>
  </w:num>
  <w:num w:numId="2">
    <w:abstractNumId w:val="16"/>
  </w:num>
  <w:num w:numId="3">
    <w:abstractNumId w:val="1"/>
  </w:num>
  <w:num w:numId="4">
    <w:abstractNumId w:val="8"/>
  </w:num>
  <w:num w:numId="5">
    <w:abstractNumId w:val="9"/>
  </w:num>
  <w:num w:numId="6">
    <w:abstractNumId w:val="5"/>
  </w:num>
  <w:num w:numId="7">
    <w:abstractNumId w:val="3"/>
  </w:num>
  <w:num w:numId="8">
    <w:abstractNumId w:val="19"/>
  </w:num>
  <w:num w:numId="9">
    <w:abstractNumId w:val="14"/>
  </w:num>
  <w:num w:numId="10">
    <w:abstractNumId w:val="1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4"/>
  </w:num>
  <w:num w:numId="18">
    <w:abstractNumId w:val="0"/>
  </w:num>
  <w:num w:numId="19">
    <w:abstractNumId w:val="6"/>
  </w:num>
  <w:num w:numId="20">
    <w:abstractNumId w:val="6"/>
  </w:num>
  <w:num w:numId="21">
    <w:abstractNumId w:val="6"/>
  </w:num>
  <w:num w:numId="22">
    <w:abstractNumId w:val="7"/>
  </w:num>
  <w:num w:numId="23">
    <w:abstractNumId w:val="18"/>
  </w:num>
  <w:num w:numId="24">
    <w:abstractNumId w:val="12"/>
  </w:num>
  <w:num w:numId="25">
    <w:abstractNumId w:val="12"/>
  </w:num>
  <w:num w:numId="26">
    <w:abstractNumId w:val="2"/>
  </w:num>
  <w:num w:numId="27">
    <w:abstractNumId w:val="13"/>
  </w:num>
  <w:num w:numId="28">
    <w:abstractNumId w:val="10"/>
  </w:num>
  <w:num w:numId="29">
    <w:abstractNumId w:val="1"/>
  </w:num>
  <w:num w:numId="30">
    <w:abstractNumId w:val="1"/>
  </w:num>
  <w:num w:numId="31">
    <w:abstractNumId w:val="1"/>
  </w:num>
  <w:num w:numId="32">
    <w:abstractNumId w:val="1"/>
  </w:num>
  <w:num w:numId="33">
    <w:abstractNumId w:val="15"/>
  </w:num>
  <w:num w:numId="34">
    <w:abstractNumId w:val="17"/>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removePersonalInformation/>
  <w:removeDateAndTime/>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00"/>
  <w:displayHorizontalDrawingGridEvery w:val="2"/>
  <w:displayVerticalDrawingGridEvery w:val="2"/>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B4325163-DEA6-4697-8E9D-31DD77087DAC}"/>
    <w:docVar w:name="dgnword-eventsink" w:val="91351480"/>
  </w:docVars>
  <w:rsids>
    <w:rsidRoot w:val="003A6BF2"/>
    <w:rsid w:val="0000184F"/>
    <w:rsid w:val="00001E74"/>
    <w:rsid w:val="000021B3"/>
    <w:rsid w:val="00003298"/>
    <w:rsid w:val="00005B9A"/>
    <w:rsid w:val="000118C2"/>
    <w:rsid w:val="0001289E"/>
    <w:rsid w:val="00012E65"/>
    <w:rsid w:val="0001422D"/>
    <w:rsid w:val="000149CA"/>
    <w:rsid w:val="00015216"/>
    <w:rsid w:val="0001567E"/>
    <w:rsid w:val="0001590A"/>
    <w:rsid w:val="0002176D"/>
    <w:rsid w:val="0002675D"/>
    <w:rsid w:val="000267CA"/>
    <w:rsid w:val="000276C7"/>
    <w:rsid w:val="00027701"/>
    <w:rsid w:val="00032E0A"/>
    <w:rsid w:val="0003687C"/>
    <w:rsid w:val="00036A30"/>
    <w:rsid w:val="0003765B"/>
    <w:rsid w:val="00043E37"/>
    <w:rsid w:val="00043FDA"/>
    <w:rsid w:val="0004438E"/>
    <w:rsid w:val="0004594A"/>
    <w:rsid w:val="000517C0"/>
    <w:rsid w:val="000556E8"/>
    <w:rsid w:val="00057DFA"/>
    <w:rsid w:val="000608A8"/>
    <w:rsid w:val="00061E56"/>
    <w:rsid w:val="00066C99"/>
    <w:rsid w:val="00071EED"/>
    <w:rsid w:val="00073DC3"/>
    <w:rsid w:val="00082367"/>
    <w:rsid w:val="00082AB8"/>
    <w:rsid w:val="00083F91"/>
    <w:rsid w:val="000851D4"/>
    <w:rsid w:val="00085734"/>
    <w:rsid w:val="000858C3"/>
    <w:rsid w:val="000932E7"/>
    <w:rsid w:val="00095F39"/>
    <w:rsid w:val="00096D01"/>
    <w:rsid w:val="00097C30"/>
    <w:rsid w:val="000A0921"/>
    <w:rsid w:val="000A1B21"/>
    <w:rsid w:val="000A4849"/>
    <w:rsid w:val="000A7BCD"/>
    <w:rsid w:val="000B04B3"/>
    <w:rsid w:val="000B1390"/>
    <w:rsid w:val="000B15FD"/>
    <w:rsid w:val="000B1FA5"/>
    <w:rsid w:val="000B2240"/>
    <w:rsid w:val="000C5FF8"/>
    <w:rsid w:val="000D09BF"/>
    <w:rsid w:val="000D7058"/>
    <w:rsid w:val="000D72B1"/>
    <w:rsid w:val="000E1077"/>
    <w:rsid w:val="000E1C7F"/>
    <w:rsid w:val="000E47C4"/>
    <w:rsid w:val="000E5F63"/>
    <w:rsid w:val="000F1356"/>
    <w:rsid w:val="000F271A"/>
    <w:rsid w:val="00102267"/>
    <w:rsid w:val="00103680"/>
    <w:rsid w:val="00110743"/>
    <w:rsid w:val="001117D4"/>
    <w:rsid w:val="00121F83"/>
    <w:rsid w:val="00122B14"/>
    <w:rsid w:val="00130493"/>
    <w:rsid w:val="001322B8"/>
    <w:rsid w:val="001339CC"/>
    <w:rsid w:val="00133E84"/>
    <w:rsid w:val="001358AC"/>
    <w:rsid w:val="0013729B"/>
    <w:rsid w:val="001373CC"/>
    <w:rsid w:val="00140C29"/>
    <w:rsid w:val="00147A36"/>
    <w:rsid w:val="0015065E"/>
    <w:rsid w:val="00151365"/>
    <w:rsid w:val="00153724"/>
    <w:rsid w:val="00153C81"/>
    <w:rsid w:val="00154061"/>
    <w:rsid w:val="00155C83"/>
    <w:rsid w:val="001605F9"/>
    <w:rsid w:val="0016147B"/>
    <w:rsid w:val="00161B5F"/>
    <w:rsid w:val="00162C97"/>
    <w:rsid w:val="00164917"/>
    <w:rsid w:val="001659D4"/>
    <w:rsid w:val="00170B60"/>
    <w:rsid w:val="00174DC1"/>
    <w:rsid w:val="00175BED"/>
    <w:rsid w:val="00176309"/>
    <w:rsid w:val="001772F5"/>
    <w:rsid w:val="00177FF9"/>
    <w:rsid w:val="00184980"/>
    <w:rsid w:val="001850D4"/>
    <w:rsid w:val="001852BE"/>
    <w:rsid w:val="00185FBE"/>
    <w:rsid w:val="00186E7C"/>
    <w:rsid w:val="0019008C"/>
    <w:rsid w:val="001934B1"/>
    <w:rsid w:val="001A04B3"/>
    <w:rsid w:val="001A134C"/>
    <w:rsid w:val="001A43A5"/>
    <w:rsid w:val="001A5C06"/>
    <w:rsid w:val="001B01E9"/>
    <w:rsid w:val="001B3087"/>
    <w:rsid w:val="001C0D67"/>
    <w:rsid w:val="001C11B1"/>
    <w:rsid w:val="001C156D"/>
    <w:rsid w:val="001C2509"/>
    <w:rsid w:val="001C4C34"/>
    <w:rsid w:val="001C526A"/>
    <w:rsid w:val="001D06B4"/>
    <w:rsid w:val="001D49EC"/>
    <w:rsid w:val="001E2F21"/>
    <w:rsid w:val="001E71CF"/>
    <w:rsid w:val="001F183B"/>
    <w:rsid w:val="001F2D60"/>
    <w:rsid w:val="001F668F"/>
    <w:rsid w:val="001F6C00"/>
    <w:rsid w:val="001F7341"/>
    <w:rsid w:val="00201A26"/>
    <w:rsid w:val="00203EC7"/>
    <w:rsid w:val="00215B37"/>
    <w:rsid w:val="00215C6E"/>
    <w:rsid w:val="00215E44"/>
    <w:rsid w:val="00223020"/>
    <w:rsid w:val="002235CD"/>
    <w:rsid w:val="002271BD"/>
    <w:rsid w:val="00230244"/>
    <w:rsid w:val="00233240"/>
    <w:rsid w:val="00233D51"/>
    <w:rsid w:val="00235058"/>
    <w:rsid w:val="0023590A"/>
    <w:rsid w:val="00240A06"/>
    <w:rsid w:val="0024213E"/>
    <w:rsid w:val="002446F0"/>
    <w:rsid w:val="0025019C"/>
    <w:rsid w:val="00251667"/>
    <w:rsid w:val="00251D41"/>
    <w:rsid w:val="00253162"/>
    <w:rsid w:val="002542D5"/>
    <w:rsid w:val="002617CF"/>
    <w:rsid w:val="00273BA5"/>
    <w:rsid w:val="002809DD"/>
    <w:rsid w:val="0028167B"/>
    <w:rsid w:val="00281CBF"/>
    <w:rsid w:val="00282934"/>
    <w:rsid w:val="00283134"/>
    <w:rsid w:val="00283A0B"/>
    <w:rsid w:val="00287C4C"/>
    <w:rsid w:val="00290B45"/>
    <w:rsid w:val="0029132E"/>
    <w:rsid w:val="00292302"/>
    <w:rsid w:val="002937C3"/>
    <w:rsid w:val="00293D6D"/>
    <w:rsid w:val="00295AED"/>
    <w:rsid w:val="002A0721"/>
    <w:rsid w:val="002A09F5"/>
    <w:rsid w:val="002A1A9D"/>
    <w:rsid w:val="002A6904"/>
    <w:rsid w:val="002A6C04"/>
    <w:rsid w:val="002A7F7B"/>
    <w:rsid w:val="002B3B22"/>
    <w:rsid w:val="002B41F5"/>
    <w:rsid w:val="002B748E"/>
    <w:rsid w:val="002C294F"/>
    <w:rsid w:val="002C381E"/>
    <w:rsid w:val="002C67FC"/>
    <w:rsid w:val="002C7FE2"/>
    <w:rsid w:val="002D27B6"/>
    <w:rsid w:val="002D60C1"/>
    <w:rsid w:val="002D6A75"/>
    <w:rsid w:val="002D748E"/>
    <w:rsid w:val="002E2A7A"/>
    <w:rsid w:val="002F2465"/>
    <w:rsid w:val="002F3DEA"/>
    <w:rsid w:val="002F42D9"/>
    <w:rsid w:val="002F5355"/>
    <w:rsid w:val="002F5F10"/>
    <w:rsid w:val="002F7197"/>
    <w:rsid w:val="002F7FD2"/>
    <w:rsid w:val="00301262"/>
    <w:rsid w:val="00305F69"/>
    <w:rsid w:val="00307E6E"/>
    <w:rsid w:val="003123D4"/>
    <w:rsid w:val="00314A12"/>
    <w:rsid w:val="00315743"/>
    <w:rsid w:val="00315992"/>
    <w:rsid w:val="00317085"/>
    <w:rsid w:val="00321E49"/>
    <w:rsid w:val="00322238"/>
    <w:rsid w:val="00324A30"/>
    <w:rsid w:val="00324BA5"/>
    <w:rsid w:val="00326624"/>
    <w:rsid w:val="00332502"/>
    <w:rsid w:val="0033662C"/>
    <w:rsid w:val="00344068"/>
    <w:rsid w:val="0034675E"/>
    <w:rsid w:val="00347F1C"/>
    <w:rsid w:val="00351589"/>
    <w:rsid w:val="00352B99"/>
    <w:rsid w:val="003535E1"/>
    <w:rsid w:val="00355F38"/>
    <w:rsid w:val="0035740F"/>
    <w:rsid w:val="003666A6"/>
    <w:rsid w:val="00371F56"/>
    <w:rsid w:val="003724BD"/>
    <w:rsid w:val="003731A2"/>
    <w:rsid w:val="00373959"/>
    <w:rsid w:val="00380852"/>
    <w:rsid w:val="00381D0A"/>
    <w:rsid w:val="003830BC"/>
    <w:rsid w:val="00383A76"/>
    <w:rsid w:val="003879AF"/>
    <w:rsid w:val="00394FC1"/>
    <w:rsid w:val="0039518C"/>
    <w:rsid w:val="00397149"/>
    <w:rsid w:val="003A00C0"/>
    <w:rsid w:val="003A40F2"/>
    <w:rsid w:val="003A575D"/>
    <w:rsid w:val="003A5E1C"/>
    <w:rsid w:val="003A6BF2"/>
    <w:rsid w:val="003A7C58"/>
    <w:rsid w:val="003B084B"/>
    <w:rsid w:val="003B1A1E"/>
    <w:rsid w:val="003B3903"/>
    <w:rsid w:val="003B4312"/>
    <w:rsid w:val="003B5512"/>
    <w:rsid w:val="003B6C18"/>
    <w:rsid w:val="003C0131"/>
    <w:rsid w:val="003C3840"/>
    <w:rsid w:val="003C4035"/>
    <w:rsid w:val="003C4C17"/>
    <w:rsid w:val="003C5365"/>
    <w:rsid w:val="003C554A"/>
    <w:rsid w:val="003C7AF1"/>
    <w:rsid w:val="003D0C06"/>
    <w:rsid w:val="003D3C1E"/>
    <w:rsid w:val="003D5261"/>
    <w:rsid w:val="003D55E3"/>
    <w:rsid w:val="003D597E"/>
    <w:rsid w:val="003E7AE9"/>
    <w:rsid w:val="003F1847"/>
    <w:rsid w:val="003F1944"/>
    <w:rsid w:val="003F4AC9"/>
    <w:rsid w:val="003F62A9"/>
    <w:rsid w:val="00403D77"/>
    <w:rsid w:val="004058DE"/>
    <w:rsid w:val="0041333A"/>
    <w:rsid w:val="00416DFB"/>
    <w:rsid w:val="00417D4C"/>
    <w:rsid w:val="00423BEF"/>
    <w:rsid w:val="0042467D"/>
    <w:rsid w:val="00425BF0"/>
    <w:rsid w:val="00427B8F"/>
    <w:rsid w:val="004329D4"/>
    <w:rsid w:val="004333E4"/>
    <w:rsid w:val="004349CE"/>
    <w:rsid w:val="00435078"/>
    <w:rsid w:val="004365DF"/>
    <w:rsid w:val="00437857"/>
    <w:rsid w:val="004471B7"/>
    <w:rsid w:val="00450594"/>
    <w:rsid w:val="00451E46"/>
    <w:rsid w:val="00456B63"/>
    <w:rsid w:val="00456D96"/>
    <w:rsid w:val="00457498"/>
    <w:rsid w:val="00461D97"/>
    <w:rsid w:val="0046747C"/>
    <w:rsid w:val="004716B9"/>
    <w:rsid w:val="00472B73"/>
    <w:rsid w:val="00475E89"/>
    <w:rsid w:val="004768BE"/>
    <w:rsid w:val="00477A5C"/>
    <w:rsid w:val="00486488"/>
    <w:rsid w:val="00486F3A"/>
    <w:rsid w:val="00491F7D"/>
    <w:rsid w:val="0049407D"/>
    <w:rsid w:val="0049441A"/>
    <w:rsid w:val="00494C6C"/>
    <w:rsid w:val="00495461"/>
    <w:rsid w:val="004A0C3D"/>
    <w:rsid w:val="004A491D"/>
    <w:rsid w:val="004A4E8E"/>
    <w:rsid w:val="004A6B3C"/>
    <w:rsid w:val="004B705D"/>
    <w:rsid w:val="004B7360"/>
    <w:rsid w:val="004C31FB"/>
    <w:rsid w:val="004C323D"/>
    <w:rsid w:val="004C34F3"/>
    <w:rsid w:val="004C3FDA"/>
    <w:rsid w:val="004C4ADF"/>
    <w:rsid w:val="004C7F67"/>
    <w:rsid w:val="004D01F2"/>
    <w:rsid w:val="004D4094"/>
    <w:rsid w:val="004E18E7"/>
    <w:rsid w:val="004E29E5"/>
    <w:rsid w:val="004E4A78"/>
    <w:rsid w:val="004E4B10"/>
    <w:rsid w:val="004E580F"/>
    <w:rsid w:val="004E5A73"/>
    <w:rsid w:val="004F0A94"/>
    <w:rsid w:val="004F1AAE"/>
    <w:rsid w:val="00501F92"/>
    <w:rsid w:val="00503ABE"/>
    <w:rsid w:val="00504E33"/>
    <w:rsid w:val="0050519B"/>
    <w:rsid w:val="00506F50"/>
    <w:rsid w:val="005130AE"/>
    <w:rsid w:val="0051609F"/>
    <w:rsid w:val="00522480"/>
    <w:rsid w:val="00522F8E"/>
    <w:rsid w:val="00526AAD"/>
    <w:rsid w:val="0052795D"/>
    <w:rsid w:val="0053257C"/>
    <w:rsid w:val="00533209"/>
    <w:rsid w:val="00546597"/>
    <w:rsid w:val="005476AA"/>
    <w:rsid w:val="00551475"/>
    <w:rsid w:val="00551E78"/>
    <w:rsid w:val="0055398B"/>
    <w:rsid w:val="00554DBB"/>
    <w:rsid w:val="005550DE"/>
    <w:rsid w:val="005563B5"/>
    <w:rsid w:val="00561277"/>
    <w:rsid w:val="00563E30"/>
    <w:rsid w:val="00572801"/>
    <w:rsid w:val="005736FC"/>
    <w:rsid w:val="00573AA6"/>
    <w:rsid w:val="005779BF"/>
    <w:rsid w:val="00577B1F"/>
    <w:rsid w:val="00583B76"/>
    <w:rsid w:val="005854C2"/>
    <w:rsid w:val="00585680"/>
    <w:rsid w:val="00591A00"/>
    <w:rsid w:val="00594959"/>
    <w:rsid w:val="00596CD0"/>
    <w:rsid w:val="0059720B"/>
    <w:rsid w:val="0059753C"/>
    <w:rsid w:val="005A0689"/>
    <w:rsid w:val="005A0FCD"/>
    <w:rsid w:val="005B0C9B"/>
    <w:rsid w:val="005B5158"/>
    <w:rsid w:val="005B60C3"/>
    <w:rsid w:val="005B6A2E"/>
    <w:rsid w:val="005C2AF8"/>
    <w:rsid w:val="005C4D89"/>
    <w:rsid w:val="005C5BAC"/>
    <w:rsid w:val="005C5DD1"/>
    <w:rsid w:val="005D6815"/>
    <w:rsid w:val="005D7EC3"/>
    <w:rsid w:val="005E0659"/>
    <w:rsid w:val="005E1253"/>
    <w:rsid w:val="005E21A5"/>
    <w:rsid w:val="005E3488"/>
    <w:rsid w:val="005E5B7A"/>
    <w:rsid w:val="005E7D4C"/>
    <w:rsid w:val="006003A1"/>
    <w:rsid w:val="00603981"/>
    <w:rsid w:val="00607671"/>
    <w:rsid w:val="0061167D"/>
    <w:rsid w:val="006117A0"/>
    <w:rsid w:val="00611DCE"/>
    <w:rsid w:val="0061220B"/>
    <w:rsid w:val="0061680A"/>
    <w:rsid w:val="0061721C"/>
    <w:rsid w:val="006230E1"/>
    <w:rsid w:val="006251AE"/>
    <w:rsid w:val="00626DDE"/>
    <w:rsid w:val="00630ACA"/>
    <w:rsid w:val="006347A3"/>
    <w:rsid w:val="0063716F"/>
    <w:rsid w:val="00643CBB"/>
    <w:rsid w:val="00645CB0"/>
    <w:rsid w:val="00650919"/>
    <w:rsid w:val="006510DC"/>
    <w:rsid w:val="006511AC"/>
    <w:rsid w:val="006525BC"/>
    <w:rsid w:val="00653F7B"/>
    <w:rsid w:val="006551C2"/>
    <w:rsid w:val="00660118"/>
    <w:rsid w:val="00661C4E"/>
    <w:rsid w:val="00662EE5"/>
    <w:rsid w:val="006652AA"/>
    <w:rsid w:val="006654F0"/>
    <w:rsid w:val="00666EE5"/>
    <w:rsid w:val="00667D7A"/>
    <w:rsid w:val="00674C72"/>
    <w:rsid w:val="00675162"/>
    <w:rsid w:val="00677665"/>
    <w:rsid w:val="0068353C"/>
    <w:rsid w:val="00683F9A"/>
    <w:rsid w:val="006901B8"/>
    <w:rsid w:val="00694DA6"/>
    <w:rsid w:val="00695BF5"/>
    <w:rsid w:val="00696A4E"/>
    <w:rsid w:val="006A3BF1"/>
    <w:rsid w:val="006A4A82"/>
    <w:rsid w:val="006A56F8"/>
    <w:rsid w:val="006A7B20"/>
    <w:rsid w:val="006A7D45"/>
    <w:rsid w:val="006A7EE7"/>
    <w:rsid w:val="006B4233"/>
    <w:rsid w:val="006B6DB6"/>
    <w:rsid w:val="006B74B6"/>
    <w:rsid w:val="006C3B66"/>
    <w:rsid w:val="006D18C9"/>
    <w:rsid w:val="006D2B52"/>
    <w:rsid w:val="006D67FC"/>
    <w:rsid w:val="006D702B"/>
    <w:rsid w:val="006E2E0C"/>
    <w:rsid w:val="006E7F7E"/>
    <w:rsid w:val="006F282A"/>
    <w:rsid w:val="006F2B0D"/>
    <w:rsid w:val="006F3263"/>
    <w:rsid w:val="006F5D41"/>
    <w:rsid w:val="00700729"/>
    <w:rsid w:val="00704F1C"/>
    <w:rsid w:val="007062EA"/>
    <w:rsid w:val="00710756"/>
    <w:rsid w:val="00711A08"/>
    <w:rsid w:val="007203F7"/>
    <w:rsid w:val="00725E4F"/>
    <w:rsid w:val="00736D33"/>
    <w:rsid w:val="00740DE6"/>
    <w:rsid w:val="00741AB0"/>
    <w:rsid w:val="0074362F"/>
    <w:rsid w:val="007451F8"/>
    <w:rsid w:val="00745AA8"/>
    <w:rsid w:val="007539EC"/>
    <w:rsid w:val="00754C81"/>
    <w:rsid w:val="00755AA9"/>
    <w:rsid w:val="00762083"/>
    <w:rsid w:val="007647D0"/>
    <w:rsid w:val="00764ADC"/>
    <w:rsid w:val="00767E5A"/>
    <w:rsid w:val="00771F45"/>
    <w:rsid w:val="007764A4"/>
    <w:rsid w:val="007770ED"/>
    <w:rsid w:val="007800C2"/>
    <w:rsid w:val="00782164"/>
    <w:rsid w:val="00785045"/>
    <w:rsid w:val="00785A92"/>
    <w:rsid w:val="00791455"/>
    <w:rsid w:val="00796DB9"/>
    <w:rsid w:val="007A07B2"/>
    <w:rsid w:val="007A20A5"/>
    <w:rsid w:val="007A2682"/>
    <w:rsid w:val="007A4950"/>
    <w:rsid w:val="007A6BD5"/>
    <w:rsid w:val="007A798F"/>
    <w:rsid w:val="007B04EB"/>
    <w:rsid w:val="007B0B2B"/>
    <w:rsid w:val="007B2329"/>
    <w:rsid w:val="007B27D9"/>
    <w:rsid w:val="007B3C87"/>
    <w:rsid w:val="007B6296"/>
    <w:rsid w:val="007C31A8"/>
    <w:rsid w:val="007C5584"/>
    <w:rsid w:val="007C606B"/>
    <w:rsid w:val="007C71C5"/>
    <w:rsid w:val="007C766C"/>
    <w:rsid w:val="007D2268"/>
    <w:rsid w:val="007D475A"/>
    <w:rsid w:val="007E1048"/>
    <w:rsid w:val="007E2628"/>
    <w:rsid w:val="007E3899"/>
    <w:rsid w:val="007E5AD1"/>
    <w:rsid w:val="007E614D"/>
    <w:rsid w:val="007E65FD"/>
    <w:rsid w:val="007F1691"/>
    <w:rsid w:val="007F26E5"/>
    <w:rsid w:val="007F400F"/>
    <w:rsid w:val="007F4312"/>
    <w:rsid w:val="007F776F"/>
    <w:rsid w:val="007F7916"/>
    <w:rsid w:val="008031EE"/>
    <w:rsid w:val="00806B34"/>
    <w:rsid w:val="00806F5F"/>
    <w:rsid w:val="00807A9B"/>
    <w:rsid w:val="008119D3"/>
    <w:rsid w:val="0081275A"/>
    <w:rsid w:val="0081495C"/>
    <w:rsid w:val="00817054"/>
    <w:rsid w:val="008214DC"/>
    <w:rsid w:val="00822E14"/>
    <w:rsid w:val="0082443F"/>
    <w:rsid w:val="008258EF"/>
    <w:rsid w:val="00827FB6"/>
    <w:rsid w:val="008347B5"/>
    <w:rsid w:val="00837DDF"/>
    <w:rsid w:val="008400D4"/>
    <w:rsid w:val="008522C3"/>
    <w:rsid w:val="00854152"/>
    <w:rsid w:val="00855F76"/>
    <w:rsid w:val="00856425"/>
    <w:rsid w:val="00856D37"/>
    <w:rsid w:val="00863873"/>
    <w:rsid w:val="008646BA"/>
    <w:rsid w:val="00864BC4"/>
    <w:rsid w:val="00867C03"/>
    <w:rsid w:val="008711ED"/>
    <w:rsid w:val="00873D7F"/>
    <w:rsid w:val="00875123"/>
    <w:rsid w:val="008777DF"/>
    <w:rsid w:val="00883A9E"/>
    <w:rsid w:val="0088686F"/>
    <w:rsid w:val="008876CE"/>
    <w:rsid w:val="008910F3"/>
    <w:rsid w:val="00894222"/>
    <w:rsid w:val="008A1C82"/>
    <w:rsid w:val="008A2351"/>
    <w:rsid w:val="008A3D2C"/>
    <w:rsid w:val="008A5495"/>
    <w:rsid w:val="008C0013"/>
    <w:rsid w:val="008C3253"/>
    <w:rsid w:val="008C4A61"/>
    <w:rsid w:val="008C4D5E"/>
    <w:rsid w:val="008C573D"/>
    <w:rsid w:val="008D1EAE"/>
    <w:rsid w:val="008D4047"/>
    <w:rsid w:val="008D78A7"/>
    <w:rsid w:val="008E1D1B"/>
    <w:rsid w:val="008E30D4"/>
    <w:rsid w:val="008E504E"/>
    <w:rsid w:val="008E669B"/>
    <w:rsid w:val="008E7C53"/>
    <w:rsid w:val="008F3891"/>
    <w:rsid w:val="008F7672"/>
    <w:rsid w:val="00901BFA"/>
    <w:rsid w:val="0090240D"/>
    <w:rsid w:val="009031A3"/>
    <w:rsid w:val="00904F85"/>
    <w:rsid w:val="009062ED"/>
    <w:rsid w:val="00906F39"/>
    <w:rsid w:val="00912B67"/>
    <w:rsid w:val="00913DD4"/>
    <w:rsid w:val="00916C8D"/>
    <w:rsid w:val="00920143"/>
    <w:rsid w:val="0092163F"/>
    <w:rsid w:val="0092319A"/>
    <w:rsid w:val="009259E6"/>
    <w:rsid w:val="00926D15"/>
    <w:rsid w:val="00927F26"/>
    <w:rsid w:val="00931073"/>
    <w:rsid w:val="00933262"/>
    <w:rsid w:val="00934724"/>
    <w:rsid w:val="00940221"/>
    <w:rsid w:val="009422B0"/>
    <w:rsid w:val="009513BC"/>
    <w:rsid w:val="00951550"/>
    <w:rsid w:val="00953DBA"/>
    <w:rsid w:val="00955E16"/>
    <w:rsid w:val="009561F2"/>
    <w:rsid w:val="00960228"/>
    <w:rsid w:val="00961646"/>
    <w:rsid w:val="009650A6"/>
    <w:rsid w:val="00967B00"/>
    <w:rsid w:val="00967BAF"/>
    <w:rsid w:val="00967CF6"/>
    <w:rsid w:val="00970F84"/>
    <w:rsid w:val="00977747"/>
    <w:rsid w:val="009779A6"/>
    <w:rsid w:val="009831C1"/>
    <w:rsid w:val="009848B9"/>
    <w:rsid w:val="009870B6"/>
    <w:rsid w:val="00991CBA"/>
    <w:rsid w:val="00993207"/>
    <w:rsid w:val="00993C1D"/>
    <w:rsid w:val="009949CB"/>
    <w:rsid w:val="009A27EA"/>
    <w:rsid w:val="009A571E"/>
    <w:rsid w:val="009A5ECF"/>
    <w:rsid w:val="009A6005"/>
    <w:rsid w:val="009A79BC"/>
    <w:rsid w:val="009B4466"/>
    <w:rsid w:val="009B5ADB"/>
    <w:rsid w:val="009C07FE"/>
    <w:rsid w:val="009C0A5D"/>
    <w:rsid w:val="009C1BBE"/>
    <w:rsid w:val="009C5F0D"/>
    <w:rsid w:val="009C7978"/>
    <w:rsid w:val="009D0DAD"/>
    <w:rsid w:val="009D1A07"/>
    <w:rsid w:val="009D1BC9"/>
    <w:rsid w:val="009D293C"/>
    <w:rsid w:val="009D3A61"/>
    <w:rsid w:val="009D5639"/>
    <w:rsid w:val="009D5CC1"/>
    <w:rsid w:val="009D5E4A"/>
    <w:rsid w:val="009D67C9"/>
    <w:rsid w:val="009E3B4A"/>
    <w:rsid w:val="009E727B"/>
    <w:rsid w:val="009F1107"/>
    <w:rsid w:val="009F19CE"/>
    <w:rsid w:val="009F53E8"/>
    <w:rsid w:val="009F5C8B"/>
    <w:rsid w:val="00A00DAC"/>
    <w:rsid w:val="00A02B97"/>
    <w:rsid w:val="00A02DD7"/>
    <w:rsid w:val="00A03FB3"/>
    <w:rsid w:val="00A05954"/>
    <w:rsid w:val="00A164B2"/>
    <w:rsid w:val="00A16BED"/>
    <w:rsid w:val="00A2062E"/>
    <w:rsid w:val="00A217CB"/>
    <w:rsid w:val="00A21C07"/>
    <w:rsid w:val="00A24553"/>
    <w:rsid w:val="00A255FF"/>
    <w:rsid w:val="00A25BAB"/>
    <w:rsid w:val="00A33D67"/>
    <w:rsid w:val="00A33F2B"/>
    <w:rsid w:val="00A4351C"/>
    <w:rsid w:val="00A4495E"/>
    <w:rsid w:val="00A47E34"/>
    <w:rsid w:val="00A51E98"/>
    <w:rsid w:val="00A5621D"/>
    <w:rsid w:val="00A56E23"/>
    <w:rsid w:val="00A603E0"/>
    <w:rsid w:val="00A6241A"/>
    <w:rsid w:val="00A65797"/>
    <w:rsid w:val="00A66E5D"/>
    <w:rsid w:val="00A725EF"/>
    <w:rsid w:val="00A751AA"/>
    <w:rsid w:val="00A753DF"/>
    <w:rsid w:val="00A836DC"/>
    <w:rsid w:val="00A8487E"/>
    <w:rsid w:val="00A857FD"/>
    <w:rsid w:val="00A91376"/>
    <w:rsid w:val="00A95519"/>
    <w:rsid w:val="00A96D1F"/>
    <w:rsid w:val="00AA05D0"/>
    <w:rsid w:val="00AA2182"/>
    <w:rsid w:val="00AA26F0"/>
    <w:rsid w:val="00AA56D9"/>
    <w:rsid w:val="00AA7670"/>
    <w:rsid w:val="00AB2094"/>
    <w:rsid w:val="00AB5117"/>
    <w:rsid w:val="00AB60F6"/>
    <w:rsid w:val="00AC3E10"/>
    <w:rsid w:val="00AC614F"/>
    <w:rsid w:val="00AD62BB"/>
    <w:rsid w:val="00AD702F"/>
    <w:rsid w:val="00AE5FC5"/>
    <w:rsid w:val="00AE7E91"/>
    <w:rsid w:val="00AF05E7"/>
    <w:rsid w:val="00AF134C"/>
    <w:rsid w:val="00AF4055"/>
    <w:rsid w:val="00AF65DC"/>
    <w:rsid w:val="00AF6D3F"/>
    <w:rsid w:val="00B0126F"/>
    <w:rsid w:val="00B020E2"/>
    <w:rsid w:val="00B036DE"/>
    <w:rsid w:val="00B11071"/>
    <w:rsid w:val="00B14ED2"/>
    <w:rsid w:val="00B15232"/>
    <w:rsid w:val="00B21EA8"/>
    <w:rsid w:val="00B22C36"/>
    <w:rsid w:val="00B24C43"/>
    <w:rsid w:val="00B263C1"/>
    <w:rsid w:val="00B31691"/>
    <w:rsid w:val="00B322FC"/>
    <w:rsid w:val="00B35816"/>
    <w:rsid w:val="00B3637A"/>
    <w:rsid w:val="00B40B8C"/>
    <w:rsid w:val="00B4125F"/>
    <w:rsid w:val="00B432D9"/>
    <w:rsid w:val="00B4357F"/>
    <w:rsid w:val="00B43C65"/>
    <w:rsid w:val="00B52A49"/>
    <w:rsid w:val="00B533C7"/>
    <w:rsid w:val="00B56749"/>
    <w:rsid w:val="00B60134"/>
    <w:rsid w:val="00B61992"/>
    <w:rsid w:val="00B716CF"/>
    <w:rsid w:val="00B735FF"/>
    <w:rsid w:val="00B7475D"/>
    <w:rsid w:val="00B747BC"/>
    <w:rsid w:val="00B75E3A"/>
    <w:rsid w:val="00B76112"/>
    <w:rsid w:val="00B76425"/>
    <w:rsid w:val="00B82979"/>
    <w:rsid w:val="00B83432"/>
    <w:rsid w:val="00B90E85"/>
    <w:rsid w:val="00B90F9B"/>
    <w:rsid w:val="00B96613"/>
    <w:rsid w:val="00B96847"/>
    <w:rsid w:val="00BA67E1"/>
    <w:rsid w:val="00BA7CA6"/>
    <w:rsid w:val="00BB2BC3"/>
    <w:rsid w:val="00BB4634"/>
    <w:rsid w:val="00BB6FB4"/>
    <w:rsid w:val="00BC2542"/>
    <w:rsid w:val="00BD503C"/>
    <w:rsid w:val="00BD7960"/>
    <w:rsid w:val="00BE010E"/>
    <w:rsid w:val="00BE0AF7"/>
    <w:rsid w:val="00BE2EE1"/>
    <w:rsid w:val="00BE573D"/>
    <w:rsid w:val="00BE768C"/>
    <w:rsid w:val="00BF1FEB"/>
    <w:rsid w:val="00C00C51"/>
    <w:rsid w:val="00C019E9"/>
    <w:rsid w:val="00C019F6"/>
    <w:rsid w:val="00C02C7A"/>
    <w:rsid w:val="00C074D7"/>
    <w:rsid w:val="00C151C2"/>
    <w:rsid w:val="00C217AD"/>
    <w:rsid w:val="00C2354E"/>
    <w:rsid w:val="00C23686"/>
    <w:rsid w:val="00C24273"/>
    <w:rsid w:val="00C244C8"/>
    <w:rsid w:val="00C25D07"/>
    <w:rsid w:val="00C260C3"/>
    <w:rsid w:val="00C26643"/>
    <w:rsid w:val="00C27C4D"/>
    <w:rsid w:val="00C30306"/>
    <w:rsid w:val="00C332C2"/>
    <w:rsid w:val="00C33E22"/>
    <w:rsid w:val="00C36A96"/>
    <w:rsid w:val="00C44C35"/>
    <w:rsid w:val="00C452D6"/>
    <w:rsid w:val="00C53699"/>
    <w:rsid w:val="00C56A56"/>
    <w:rsid w:val="00C57352"/>
    <w:rsid w:val="00C66F91"/>
    <w:rsid w:val="00C73B4E"/>
    <w:rsid w:val="00C74BB7"/>
    <w:rsid w:val="00C773BF"/>
    <w:rsid w:val="00C80826"/>
    <w:rsid w:val="00C810C6"/>
    <w:rsid w:val="00C82CB8"/>
    <w:rsid w:val="00C831E0"/>
    <w:rsid w:val="00C842B8"/>
    <w:rsid w:val="00C877B6"/>
    <w:rsid w:val="00C9224C"/>
    <w:rsid w:val="00C95E9E"/>
    <w:rsid w:val="00C96F28"/>
    <w:rsid w:val="00C976DE"/>
    <w:rsid w:val="00CA4CFD"/>
    <w:rsid w:val="00CA5276"/>
    <w:rsid w:val="00CB1D3B"/>
    <w:rsid w:val="00CB59BA"/>
    <w:rsid w:val="00CB5CA1"/>
    <w:rsid w:val="00CB66C5"/>
    <w:rsid w:val="00CB7556"/>
    <w:rsid w:val="00CC534E"/>
    <w:rsid w:val="00CD3E59"/>
    <w:rsid w:val="00CE01E7"/>
    <w:rsid w:val="00CE02A3"/>
    <w:rsid w:val="00CE2BEB"/>
    <w:rsid w:val="00CE2FB9"/>
    <w:rsid w:val="00CE3052"/>
    <w:rsid w:val="00CE489A"/>
    <w:rsid w:val="00CE50DF"/>
    <w:rsid w:val="00CF0F7A"/>
    <w:rsid w:val="00CF1210"/>
    <w:rsid w:val="00CF1CCF"/>
    <w:rsid w:val="00CF2D72"/>
    <w:rsid w:val="00CF45E0"/>
    <w:rsid w:val="00D02BE1"/>
    <w:rsid w:val="00D03293"/>
    <w:rsid w:val="00D05DAE"/>
    <w:rsid w:val="00D0643C"/>
    <w:rsid w:val="00D07C0A"/>
    <w:rsid w:val="00D1085D"/>
    <w:rsid w:val="00D111F4"/>
    <w:rsid w:val="00D1126D"/>
    <w:rsid w:val="00D145CC"/>
    <w:rsid w:val="00D15CDD"/>
    <w:rsid w:val="00D17265"/>
    <w:rsid w:val="00D1736A"/>
    <w:rsid w:val="00D17686"/>
    <w:rsid w:val="00D25913"/>
    <w:rsid w:val="00D2654B"/>
    <w:rsid w:val="00D26A0A"/>
    <w:rsid w:val="00D27A59"/>
    <w:rsid w:val="00D31ED7"/>
    <w:rsid w:val="00D36C17"/>
    <w:rsid w:val="00D40940"/>
    <w:rsid w:val="00D453CC"/>
    <w:rsid w:val="00D45EB7"/>
    <w:rsid w:val="00D47470"/>
    <w:rsid w:val="00D47DAC"/>
    <w:rsid w:val="00D50AC5"/>
    <w:rsid w:val="00D52E8F"/>
    <w:rsid w:val="00D55521"/>
    <w:rsid w:val="00D7227E"/>
    <w:rsid w:val="00D760C1"/>
    <w:rsid w:val="00D8083C"/>
    <w:rsid w:val="00D8338A"/>
    <w:rsid w:val="00D83F0C"/>
    <w:rsid w:val="00D84FE7"/>
    <w:rsid w:val="00D853B3"/>
    <w:rsid w:val="00D91156"/>
    <w:rsid w:val="00D91C3A"/>
    <w:rsid w:val="00D95346"/>
    <w:rsid w:val="00D95829"/>
    <w:rsid w:val="00DA41CA"/>
    <w:rsid w:val="00DA6833"/>
    <w:rsid w:val="00DA74C1"/>
    <w:rsid w:val="00DB02B0"/>
    <w:rsid w:val="00DB067D"/>
    <w:rsid w:val="00DB233F"/>
    <w:rsid w:val="00DB2967"/>
    <w:rsid w:val="00DB3973"/>
    <w:rsid w:val="00DB4134"/>
    <w:rsid w:val="00DB65E9"/>
    <w:rsid w:val="00DC2050"/>
    <w:rsid w:val="00DC3A08"/>
    <w:rsid w:val="00DC634B"/>
    <w:rsid w:val="00DC7C88"/>
    <w:rsid w:val="00DD00F3"/>
    <w:rsid w:val="00DD0F9A"/>
    <w:rsid w:val="00DD25EE"/>
    <w:rsid w:val="00DD4E8B"/>
    <w:rsid w:val="00DD5447"/>
    <w:rsid w:val="00DD638A"/>
    <w:rsid w:val="00DE24E3"/>
    <w:rsid w:val="00DE47F1"/>
    <w:rsid w:val="00DF3220"/>
    <w:rsid w:val="00DF43BF"/>
    <w:rsid w:val="00DF502A"/>
    <w:rsid w:val="00DF5171"/>
    <w:rsid w:val="00DF640B"/>
    <w:rsid w:val="00DF75D3"/>
    <w:rsid w:val="00E022B8"/>
    <w:rsid w:val="00E049E5"/>
    <w:rsid w:val="00E055C1"/>
    <w:rsid w:val="00E14F1A"/>
    <w:rsid w:val="00E15775"/>
    <w:rsid w:val="00E1592F"/>
    <w:rsid w:val="00E174AC"/>
    <w:rsid w:val="00E17A57"/>
    <w:rsid w:val="00E17D96"/>
    <w:rsid w:val="00E20C6B"/>
    <w:rsid w:val="00E21A08"/>
    <w:rsid w:val="00E22547"/>
    <w:rsid w:val="00E279F4"/>
    <w:rsid w:val="00E30526"/>
    <w:rsid w:val="00E31FAB"/>
    <w:rsid w:val="00E328F0"/>
    <w:rsid w:val="00E32CE7"/>
    <w:rsid w:val="00E4077F"/>
    <w:rsid w:val="00E44196"/>
    <w:rsid w:val="00E44253"/>
    <w:rsid w:val="00E45F27"/>
    <w:rsid w:val="00E466DB"/>
    <w:rsid w:val="00E5241D"/>
    <w:rsid w:val="00E53DE2"/>
    <w:rsid w:val="00E57B04"/>
    <w:rsid w:val="00E57CD1"/>
    <w:rsid w:val="00E57E6B"/>
    <w:rsid w:val="00E6616C"/>
    <w:rsid w:val="00E66D57"/>
    <w:rsid w:val="00E66DEF"/>
    <w:rsid w:val="00E674CF"/>
    <w:rsid w:val="00E705E2"/>
    <w:rsid w:val="00E706CD"/>
    <w:rsid w:val="00E717D2"/>
    <w:rsid w:val="00E73780"/>
    <w:rsid w:val="00E74858"/>
    <w:rsid w:val="00E748BE"/>
    <w:rsid w:val="00E74A52"/>
    <w:rsid w:val="00E76BCB"/>
    <w:rsid w:val="00E82A86"/>
    <w:rsid w:val="00E87357"/>
    <w:rsid w:val="00E93924"/>
    <w:rsid w:val="00E951F2"/>
    <w:rsid w:val="00E95B38"/>
    <w:rsid w:val="00EA082D"/>
    <w:rsid w:val="00EA0E6D"/>
    <w:rsid w:val="00EA2587"/>
    <w:rsid w:val="00EB67E9"/>
    <w:rsid w:val="00EC443B"/>
    <w:rsid w:val="00EC47FB"/>
    <w:rsid w:val="00EC4E9E"/>
    <w:rsid w:val="00ED085B"/>
    <w:rsid w:val="00ED5286"/>
    <w:rsid w:val="00EE437E"/>
    <w:rsid w:val="00EE5347"/>
    <w:rsid w:val="00EE5B90"/>
    <w:rsid w:val="00EE5E6A"/>
    <w:rsid w:val="00EF0721"/>
    <w:rsid w:val="00EF48C3"/>
    <w:rsid w:val="00EF5BCC"/>
    <w:rsid w:val="00F01E6F"/>
    <w:rsid w:val="00F06CAC"/>
    <w:rsid w:val="00F0753B"/>
    <w:rsid w:val="00F10977"/>
    <w:rsid w:val="00F11A41"/>
    <w:rsid w:val="00F16827"/>
    <w:rsid w:val="00F16CF7"/>
    <w:rsid w:val="00F17B75"/>
    <w:rsid w:val="00F21176"/>
    <w:rsid w:val="00F216A1"/>
    <w:rsid w:val="00F217A9"/>
    <w:rsid w:val="00F2341E"/>
    <w:rsid w:val="00F25EF7"/>
    <w:rsid w:val="00F266F8"/>
    <w:rsid w:val="00F340B7"/>
    <w:rsid w:val="00F40955"/>
    <w:rsid w:val="00F40A55"/>
    <w:rsid w:val="00F41000"/>
    <w:rsid w:val="00F43C72"/>
    <w:rsid w:val="00F463CE"/>
    <w:rsid w:val="00F50573"/>
    <w:rsid w:val="00F60936"/>
    <w:rsid w:val="00F60FDD"/>
    <w:rsid w:val="00F6306C"/>
    <w:rsid w:val="00F64A52"/>
    <w:rsid w:val="00F70123"/>
    <w:rsid w:val="00F71863"/>
    <w:rsid w:val="00F72F27"/>
    <w:rsid w:val="00F72F91"/>
    <w:rsid w:val="00F736CA"/>
    <w:rsid w:val="00F73997"/>
    <w:rsid w:val="00F75BD3"/>
    <w:rsid w:val="00F7757E"/>
    <w:rsid w:val="00F805CF"/>
    <w:rsid w:val="00F822A4"/>
    <w:rsid w:val="00F848ED"/>
    <w:rsid w:val="00F86CFB"/>
    <w:rsid w:val="00F908C8"/>
    <w:rsid w:val="00F92D19"/>
    <w:rsid w:val="00F93B54"/>
    <w:rsid w:val="00F95BA7"/>
    <w:rsid w:val="00FA1685"/>
    <w:rsid w:val="00FA429F"/>
    <w:rsid w:val="00FA4650"/>
    <w:rsid w:val="00FA5024"/>
    <w:rsid w:val="00FB1F57"/>
    <w:rsid w:val="00FB3BBD"/>
    <w:rsid w:val="00FB528E"/>
    <w:rsid w:val="00FB5317"/>
    <w:rsid w:val="00FC57EC"/>
    <w:rsid w:val="00FC6B91"/>
    <w:rsid w:val="00FD02E5"/>
    <w:rsid w:val="00FD416E"/>
    <w:rsid w:val="00FD4CA2"/>
    <w:rsid w:val="00FD6CDE"/>
    <w:rsid w:val="00FD765F"/>
    <w:rsid w:val="00FE31F9"/>
    <w:rsid w:val="00FE3DF8"/>
    <w:rsid w:val="00FE7D1D"/>
    <w:rsid w:val="00FF2DB2"/>
    <w:rsid w:val="00FF3390"/>
    <w:rsid w:val="00FF60A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toc 4"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Standaard">
    <w:name w:val="Normal"/>
    <w:qFormat/>
    <w:rsid w:val="0024213E"/>
    <w:rPr>
      <w:rFonts w:ascii="Arial" w:hAnsi="Arial"/>
      <w:sz w:val="22"/>
    </w:rPr>
  </w:style>
  <w:style w:type="paragraph" w:styleId="Kop1">
    <w:name w:val="heading 1"/>
    <w:basedOn w:val="Standaard"/>
    <w:next w:val="Standaard"/>
    <w:autoRedefine/>
    <w:qFormat/>
    <w:rsid w:val="004E4B10"/>
    <w:pPr>
      <w:keepNext/>
      <w:spacing w:before="240"/>
      <w:jc w:val="center"/>
      <w:outlineLvl w:val="0"/>
    </w:pPr>
    <w:rPr>
      <w:b/>
      <w:kern w:val="28"/>
      <w:sz w:val="32"/>
      <w:lang w:val="nl"/>
    </w:rPr>
  </w:style>
  <w:style w:type="paragraph" w:styleId="Kop2">
    <w:name w:val="heading 2"/>
    <w:basedOn w:val="Standaard"/>
    <w:next w:val="Standaard"/>
    <w:qFormat/>
    <w:pPr>
      <w:keepNext/>
      <w:outlineLvl w:val="1"/>
    </w:pPr>
    <w:rPr>
      <w:b/>
      <w:u w:val="single"/>
      <w:lang w:val="nl"/>
    </w:rPr>
  </w:style>
  <w:style w:type="paragraph" w:styleId="Kop3">
    <w:name w:val="heading 3"/>
    <w:basedOn w:val="Standaard"/>
    <w:next w:val="Standaard"/>
    <w:qFormat/>
    <w:rsid w:val="00D95829"/>
    <w:pPr>
      <w:keepNext/>
      <w:numPr>
        <w:numId w:val="19"/>
      </w:numPr>
      <w:spacing w:before="240" w:after="60"/>
      <w:outlineLvl w:val="2"/>
    </w:pPr>
    <w:rPr>
      <w:rFonts w:cs="Arial"/>
      <w:b/>
      <w:bCs/>
      <w:sz w:val="26"/>
      <w:szCs w:val="26"/>
    </w:rPr>
  </w:style>
  <w:style w:type="paragraph" w:styleId="Kop4">
    <w:name w:val="heading 4"/>
    <w:basedOn w:val="Standaard"/>
    <w:next w:val="Standaard"/>
    <w:link w:val="Heading4Char"/>
    <w:autoRedefine/>
    <w:qFormat/>
    <w:rsid w:val="000021B3"/>
    <w:pPr>
      <w:keepNext/>
      <w:spacing w:before="240" w:after="60"/>
      <w:outlineLvl w:val="3"/>
    </w:pPr>
    <w:rPr>
      <w:b/>
    </w:rPr>
  </w:style>
  <w:style w:type="paragraph" w:styleId="Kop5">
    <w:name w:val="heading 5"/>
    <w:aliases w:val=" Char1"/>
    <w:basedOn w:val="Kop4"/>
    <w:next w:val="Standaard"/>
    <w:link w:val="Heading5Char"/>
    <w:autoRedefine/>
    <w:qFormat/>
    <w:rsid w:val="001A134C"/>
    <w:pPr>
      <w:keepNext w:val="0"/>
      <w:numPr>
        <w:ilvl w:val="4"/>
      </w:numPr>
      <w:spacing w:before="120"/>
      <w:ind w:left="567" w:hanging="1418"/>
      <w:outlineLvl w:val="4"/>
    </w:pPr>
    <w:rPr>
      <w:b w:val="0"/>
      <w:lang w:val="nl"/>
    </w:rPr>
  </w:style>
  <w:style w:type="paragraph" w:styleId="Kop6">
    <w:name w:val="heading 6"/>
    <w:basedOn w:val="Standaard"/>
    <w:next w:val="Standaard"/>
    <w:qFormat/>
    <w:pPr>
      <w:numPr>
        <w:ilvl w:val="5"/>
        <w:numId w:val="2"/>
      </w:numPr>
      <w:spacing w:before="60"/>
      <w:outlineLvl w:val="5"/>
    </w:pPr>
    <w:rPr>
      <w:rFonts w:cs="Arial"/>
      <w:bCs/>
      <w:szCs w:val="22"/>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FooterChar"/>
    <w:uiPriority w:val="99"/>
    <w:pPr>
      <w:tabs>
        <w:tab w:val="center" w:pos="4536"/>
        <w:tab w:val="right" w:pos="9072"/>
      </w:tabs>
    </w:pPr>
  </w:style>
  <w:style w:type="character" w:styleId="Paginanummer">
    <w:name w:val="page number"/>
    <w:basedOn w:val="Standaardalinea-lettertype"/>
  </w:style>
  <w:style w:type="paragraph" w:styleId="Ballontekst">
    <w:name w:val="Balloon Text"/>
    <w:basedOn w:val="Standaard"/>
    <w:semiHidden/>
    <w:rPr>
      <w:rFonts w:ascii="Tahoma" w:hAnsi="Tahoma" w:cs="Tahoma"/>
      <w:sz w:val="16"/>
      <w:szCs w:val="16"/>
    </w:rPr>
  </w:style>
  <w:style w:type="character" w:customStyle="1" w:styleId="Kop4Char">
    <w:name w:val="Kop 4 Char"/>
    <w:rPr>
      <w:rFonts w:ascii="Arial" w:hAnsi="Arial"/>
      <w:b/>
      <w:sz w:val="22"/>
    </w:rPr>
  </w:style>
  <w:style w:type="character" w:customStyle="1" w:styleId="Kop5Char">
    <w:name w:val="Kop 5 Char"/>
    <w:rPr>
      <w:rFonts w:ascii="Arial" w:hAnsi="Arial"/>
      <w:sz w:val="22"/>
    </w:rPr>
  </w:style>
  <w:style w:type="paragraph" w:styleId="Plattetekst">
    <w:name w:val="Body Text"/>
    <w:basedOn w:val="Standaard"/>
    <w:rPr>
      <w:i/>
    </w:rPr>
  </w:style>
  <w:style w:type="character" w:customStyle="1" w:styleId="Kop6Char">
    <w:name w:val="Kop 6 Char"/>
    <w:rPr>
      <w:rFonts w:ascii="Arial" w:eastAsia="Times New Roman" w:hAnsi="Arial" w:cs="Arial"/>
      <w:bCs/>
      <w:noProof w:val="0"/>
      <w:sz w:val="22"/>
      <w:szCs w:val="22"/>
      <w:lang w:val="nl"/>
    </w:rPr>
  </w:style>
  <w:style w:type="paragraph" w:styleId="Inhopg1">
    <w:name w:val="toc 1"/>
    <w:basedOn w:val="Standaard"/>
    <w:next w:val="Standaard"/>
    <w:autoRedefine/>
    <w:uiPriority w:val="39"/>
    <w:rsid w:val="00F50573"/>
    <w:pPr>
      <w:tabs>
        <w:tab w:val="right" w:leader="dot" w:pos="9061"/>
      </w:tabs>
      <w:spacing w:before="40" w:after="40"/>
    </w:pPr>
  </w:style>
  <w:style w:type="paragraph" w:styleId="Inhopg2">
    <w:name w:val="toc 2"/>
    <w:basedOn w:val="Standaard"/>
    <w:next w:val="Standaard"/>
    <w:autoRedefine/>
    <w:uiPriority w:val="39"/>
    <w:pPr>
      <w:ind w:left="220"/>
    </w:pPr>
  </w:style>
  <w:style w:type="paragraph" w:styleId="Inhopg3">
    <w:name w:val="toc 3"/>
    <w:basedOn w:val="Standaard"/>
    <w:next w:val="Standaard"/>
    <w:autoRedefine/>
    <w:uiPriority w:val="39"/>
    <w:pPr>
      <w:ind w:left="440"/>
    </w:pPr>
  </w:style>
  <w:style w:type="paragraph" w:styleId="Inhopg4">
    <w:name w:val="toc 4"/>
    <w:basedOn w:val="Standaard"/>
    <w:next w:val="Standaard"/>
    <w:autoRedefine/>
    <w:uiPriority w:val="39"/>
    <w:pPr>
      <w:ind w:left="660"/>
    </w:pPr>
  </w:style>
  <w:style w:type="paragraph" w:styleId="Inhopg5">
    <w:name w:val="toc 5"/>
    <w:basedOn w:val="Standaard"/>
    <w:next w:val="Standaard"/>
    <w:autoRedefine/>
    <w:semiHidden/>
    <w:pPr>
      <w:ind w:left="880"/>
    </w:pPr>
  </w:style>
  <w:style w:type="paragraph" w:styleId="Inhopg6">
    <w:name w:val="toc 6"/>
    <w:basedOn w:val="Standaard"/>
    <w:next w:val="Standaard"/>
    <w:autoRedefine/>
    <w:semiHidden/>
    <w:pPr>
      <w:ind w:left="1100"/>
    </w:pPr>
  </w:style>
  <w:style w:type="paragraph" w:styleId="Inhopg7">
    <w:name w:val="toc 7"/>
    <w:basedOn w:val="Standaard"/>
    <w:next w:val="Standaard"/>
    <w:autoRedefine/>
    <w:semiHidden/>
    <w:pPr>
      <w:ind w:left="1320"/>
    </w:pPr>
  </w:style>
  <w:style w:type="paragraph" w:styleId="Inhopg8">
    <w:name w:val="toc 8"/>
    <w:basedOn w:val="Standaard"/>
    <w:next w:val="Standaard"/>
    <w:autoRedefine/>
    <w:semiHidden/>
    <w:pPr>
      <w:ind w:left="1540"/>
    </w:pPr>
  </w:style>
  <w:style w:type="paragraph" w:styleId="Inhopg9">
    <w:name w:val="toc 9"/>
    <w:basedOn w:val="Standaard"/>
    <w:next w:val="Standaard"/>
    <w:autoRedefine/>
    <w:semiHidden/>
    <w:pPr>
      <w:ind w:left="1760"/>
    </w:pPr>
  </w:style>
  <w:style w:type="paragraph" w:styleId="Plattetekst2">
    <w:name w:val="Body Text 2"/>
    <w:basedOn w:val="Standaard"/>
    <w:rPr>
      <w:i/>
      <w:color w:val="0000FF"/>
    </w:rPr>
  </w:style>
  <w:style w:type="paragraph" w:styleId="Plattetekst3">
    <w:name w:val="Body Text 3"/>
    <w:basedOn w:val="Standaard"/>
    <w:rPr>
      <w:color w:val="0000FF"/>
    </w:rPr>
  </w:style>
  <w:style w:type="character" w:styleId="Nadruk">
    <w:name w:val="Emphasis"/>
    <w:qFormat/>
    <w:rsid w:val="00F736CA"/>
    <w:rPr>
      <w:i/>
      <w:iCs/>
    </w:rPr>
  </w:style>
  <w:style w:type="table" w:styleId="Tabelraster">
    <w:name w:val="Table Grid"/>
    <w:basedOn w:val="Standaardtabel"/>
    <w:rsid w:val="00E717D2"/>
    <w:pPr>
      <w:spacing w:before="12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semiHidden/>
    <w:rsid w:val="00867C03"/>
    <w:rPr>
      <w:sz w:val="16"/>
      <w:szCs w:val="16"/>
    </w:rPr>
  </w:style>
  <w:style w:type="paragraph" w:styleId="Tekstopmerking">
    <w:name w:val="annotation text"/>
    <w:basedOn w:val="Standaard"/>
    <w:semiHidden/>
    <w:rsid w:val="00867C03"/>
    <w:rPr>
      <w:sz w:val="20"/>
    </w:rPr>
  </w:style>
  <w:style w:type="paragraph" w:styleId="Onderwerpvanopmerking">
    <w:name w:val="annotation subject"/>
    <w:basedOn w:val="Tekstopmerking"/>
    <w:next w:val="Tekstopmerking"/>
    <w:semiHidden/>
    <w:rsid w:val="00867C03"/>
    <w:rPr>
      <w:b/>
      <w:bCs/>
    </w:rPr>
  </w:style>
  <w:style w:type="paragraph" w:styleId="Kopvaninhoudsopgave">
    <w:name w:val="TOC Heading"/>
    <w:basedOn w:val="Kop1"/>
    <w:next w:val="Standaard"/>
    <w:uiPriority w:val="39"/>
    <w:qFormat/>
    <w:rsid w:val="00533209"/>
    <w:pPr>
      <w:keepLines/>
      <w:spacing w:before="480" w:line="276" w:lineRule="auto"/>
      <w:outlineLvl w:val="9"/>
    </w:pPr>
    <w:rPr>
      <w:rFonts w:ascii="Cambria" w:hAnsi="Cambria"/>
      <w:bCs/>
      <w:color w:val="365F91"/>
      <w:kern w:val="0"/>
      <w:szCs w:val="28"/>
      <w:lang w:val="nl-NL" w:eastAsia="en-US"/>
    </w:rPr>
  </w:style>
  <w:style w:type="paragraph" w:styleId="Normaalweb">
    <w:name w:val="Normal (Web)"/>
    <w:basedOn w:val="Standaard"/>
    <w:rsid w:val="00CF2D72"/>
    <w:pPr>
      <w:spacing w:before="100" w:beforeAutospacing="1" w:after="100" w:afterAutospacing="1"/>
    </w:pPr>
    <w:rPr>
      <w:rFonts w:ascii="Times New Roman" w:hAnsi="Times New Roman"/>
      <w:sz w:val="24"/>
      <w:szCs w:val="24"/>
    </w:rPr>
  </w:style>
  <w:style w:type="character" w:customStyle="1" w:styleId="FooterChar">
    <w:name w:val="Footer Char"/>
    <w:link w:val="Voettekst"/>
    <w:uiPriority w:val="99"/>
    <w:rsid w:val="00675162"/>
    <w:rPr>
      <w:rFonts w:ascii="Arial" w:hAnsi="Arial"/>
      <w:sz w:val="22"/>
    </w:rPr>
  </w:style>
  <w:style w:type="paragraph" w:customStyle="1" w:styleId="BodyText2Numbered">
    <w:name w:val="Body Text 2 Numbered"/>
    <w:basedOn w:val="Plattetekst2"/>
    <w:rsid w:val="00215C6E"/>
    <w:pPr>
      <w:numPr>
        <w:ilvl w:val="1"/>
        <w:numId w:val="4"/>
      </w:numPr>
      <w:spacing w:after="280" w:line="280" w:lineRule="atLeast"/>
      <w:jc w:val="both"/>
    </w:pPr>
    <w:rPr>
      <w:rFonts w:cs="Arial"/>
      <w:i w:val="0"/>
      <w:color w:val="auto"/>
      <w:sz w:val="20"/>
      <w:lang w:eastAsia="en-US"/>
    </w:rPr>
  </w:style>
  <w:style w:type="paragraph" w:customStyle="1" w:styleId="BodyText3Numbered">
    <w:name w:val="Body Text 3 Numbered"/>
    <w:basedOn w:val="Plattetekst3"/>
    <w:rsid w:val="00215C6E"/>
    <w:pPr>
      <w:tabs>
        <w:tab w:val="num" w:pos="851"/>
      </w:tabs>
      <w:spacing w:after="280" w:line="280" w:lineRule="atLeast"/>
      <w:ind w:left="851" w:hanging="851"/>
      <w:jc w:val="both"/>
    </w:pPr>
    <w:rPr>
      <w:rFonts w:cs="Arial"/>
      <w:color w:val="auto"/>
      <w:sz w:val="20"/>
      <w:lang w:eastAsia="en-US"/>
    </w:rPr>
  </w:style>
  <w:style w:type="character" w:customStyle="1" w:styleId="BoldItalic">
    <w:name w:val="BoldItalic"/>
    <w:rsid w:val="009779A6"/>
    <w:rPr>
      <w:b/>
      <w:i/>
      <w:lang w:val="nl-NL"/>
    </w:rPr>
  </w:style>
  <w:style w:type="paragraph" w:customStyle="1" w:styleId="StandaardTabel0">
    <w:name w:val="Standaard Tabel"/>
    <w:basedOn w:val="Standaard"/>
    <w:rsid w:val="009779A6"/>
    <w:rPr>
      <w:rFonts w:ascii="Times New Roman" w:hAnsi="Times New Roman"/>
      <w:sz w:val="20"/>
    </w:rPr>
  </w:style>
  <w:style w:type="numbering" w:customStyle="1" w:styleId="OpmaakprofielGenummerdLinks1cmVerkeerd-om05cm5">
    <w:name w:val="Opmaakprofiel Genummerd Links:  1 cm Verkeerd-om:  05 cm5"/>
    <w:basedOn w:val="Geenlijst"/>
    <w:rsid w:val="00AB60F6"/>
    <w:pPr>
      <w:numPr>
        <w:numId w:val="5"/>
      </w:numPr>
    </w:pPr>
  </w:style>
  <w:style w:type="paragraph" w:customStyle="1" w:styleId="Opmaakprofiel10ptLinks-001cmEersteregel001cmVoor0pt">
    <w:name w:val="Opmaakprofiel 10 pt Links:  -001 cm Eerste regel:  001 cm Voor:  0 pt..."/>
    <w:basedOn w:val="Standaard"/>
    <w:rsid w:val="00F50573"/>
    <w:pPr>
      <w:spacing w:before="120" w:after="60"/>
      <w:ind w:firstLine="6"/>
    </w:pPr>
    <w:rPr>
      <w:sz w:val="20"/>
    </w:rPr>
  </w:style>
  <w:style w:type="paragraph" w:customStyle="1" w:styleId="OpmaakprofielLinks1cm">
    <w:name w:val="Opmaakprofiel Links:  1 cm"/>
    <w:basedOn w:val="Standaard"/>
    <w:rsid w:val="00F50573"/>
    <w:pPr>
      <w:spacing w:before="120" w:after="60"/>
      <w:ind w:left="567"/>
    </w:pPr>
  </w:style>
  <w:style w:type="paragraph" w:customStyle="1" w:styleId="OpmaakprofielLinks1cmVerkeerd-om05cm">
    <w:name w:val="Opmaakprofiel Links:  1 cm Verkeerd-om:  05 cm"/>
    <w:basedOn w:val="Standaard"/>
    <w:rsid w:val="00F50573"/>
    <w:pPr>
      <w:spacing w:before="120" w:after="60"/>
      <w:ind w:left="851" w:hanging="284"/>
    </w:pPr>
  </w:style>
  <w:style w:type="numbering" w:customStyle="1" w:styleId="OpmaakprofielGenummerdLinks1cmVerkeerd-om05cm">
    <w:name w:val="Opmaakprofiel Genummerd Links:  1 cm Verkeerd-om:  05 cm"/>
    <w:basedOn w:val="Geenlijst"/>
    <w:rsid w:val="007647D0"/>
    <w:pPr>
      <w:numPr>
        <w:numId w:val="6"/>
      </w:numPr>
    </w:pPr>
  </w:style>
  <w:style w:type="numbering" w:customStyle="1" w:styleId="OpmaakprofielOpmaakprofielGenummerdLinks1cmVerkeerd-om05cmMe">
    <w:name w:val="Opmaakprofiel Opmaakprofiel Genummerd Links:  1 cm Verkeerd-om:  05 cm + Me..."/>
    <w:basedOn w:val="Geenlijst"/>
    <w:rsid w:val="007647D0"/>
    <w:pPr>
      <w:numPr>
        <w:numId w:val="7"/>
      </w:numPr>
    </w:pPr>
  </w:style>
  <w:style w:type="paragraph" w:customStyle="1" w:styleId="OpmaakprofielKop5Voor6pt">
    <w:name w:val="Opmaakprofiel Kop 5 + Voor:  6 pt"/>
    <w:basedOn w:val="Kop5"/>
    <w:autoRedefine/>
    <w:rsid w:val="00B14ED2"/>
  </w:style>
  <w:style w:type="paragraph" w:customStyle="1" w:styleId="OpmaakprofielKop5Cursief">
    <w:name w:val="Opmaakprofiel Kop 5 + Cursief"/>
    <w:basedOn w:val="Kop5"/>
    <w:link w:val="OpmaakprofielKop5CursiefChar"/>
    <w:autoRedefine/>
    <w:rsid w:val="00E174AC"/>
    <w:rPr>
      <w:i/>
      <w:iCs/>
    </w:rPr>
  </w:style>
  <w:style w:type="character" w:customStyle="1" w:styleId="Heading4Char">
    <w:name w:val="Heading 4 Char"/>
    <w:link w:val="Kop4"/>
    <w:rsid w:val="000021B3"/>
    <w:rPr>
      <w:rFonts w:ascii="Arial" w:hAnsi="Arial"/>
      <w:b/>
      <w:sz w:val="22"/>
    </w:rPr>
  </w:style>
  <w:style w:type="character" w:customStyle="1" w:styleId="Heading5Char">
    <w:name w:val="Heading 5 Char"/>
    <w:aliases w:val=" Char1 Char"/>
    <w:link w:val="Kop5"/>
    <w:rsid w:val="001A134C"/>
    <w:rPr>
      <w:rFonts w:ascii="Arial" w:hAnsi="Arial"/>
      <w:sz w:val="22"/>
      <w:lang w:val="nl"/>
    </w:rPr>
  </w:style>
  <w:style w:type="character" w:customStyle="1" w:styleId="OpmaakprofielKop5CursiefChar">
    <w:name w:val="Opmaakprofiel Kop 5 + Cursief Char"/>
    <w:link w:val="OpmaakprofielKop5Cursief"/>
    <w:rsid w:val="00E174AC"/>
    <w:rPr>
      <w:rFonts w:ascii="Arial" w:hAnsi="Arial"/>
      <w:b/>
      <w:i/>
      <w:iCs/>
      <w:sz w:val="22"/>
      <w:lang w:val="nl"/>
    </w:rPr>
  </w:style>
  <w:style w:type="paragraph" w:customStyle="1" w:styleId="OpmaakprofielOpmaakprofielKop5Cursief">
    <w:name w:val="Opmaakprofiel Opmaakprofiel Kop 5 + Cursief +"/>
    <w:basedOn w:val="OpmaakprofielKop5Cursief"/>
    <w:rsid w:val="00E174AC"/>
  </w:style>
  <w:style w:type="character" w:customStyle="1" w:styleId="OpmaakprofielZwart">
    <w:name w:val="Opmaakprofiel Zwart"/>
    <w:rsid w:val="007764A4"/>
    <w:rPr>
      <w:color w:val="auto"/>
    </w:rPr>
  </w:style>
  <w:style w:type="numbering" w:customStyle="1" w:styleId="OpmaakprofielOpmaakprofielOpmaakprofielGenummerdLinks1cmVerkeerd-o">
    <w:name w:val="Opmaakprofiel Opmaakprofiel Opmaakprofiel Genummerd Links:  1 cm Verkeerd-o..."/>
    <w:basedOn w:val="Geenlijst"/>
    <w:rsid w:val="00D95829"/>
    <w:pPr>
      <w:numPr>
        <w:numId w:val="22"/>
      </w:numPr>
    </w:pPr>
  </w:style>
  <w:style w:type="character" w:styleId="Hyperlink">
    <w:name w:val="Hyperlink"/>
    <w:rsid w:val="007A798F"/>
    <w:rPr>
      <w:color w:val="0000FF"/>
      <w:u w:val="single"/>
    </w:rPr>
  </w:style>
  <w:style w:type="character" w:customStyle="1" w:styleId="Kop5Char2">
    <w:name w:val="Kop 5 Char2"/>
    <w:rsid w:val="00B533C7"/>
    <w:rPr>
      <w:rFonts w:ascii="Arial" w:hAnsi="Arial"/>
      <w:b/>
      <w:sz w:val="22"/>
      <w:lang w:val="nl"/>
    </w:rPr>
  </w:style>
  <w:style w:type="paragraph" w:styleId="Revisie">
    <w:name w:val="Revision"/>
    <w:hidden/>
    <w:uiPriority w:val="99"/>
    <w:semiHidden/>
    <w:rsid w:val="009513BC"/>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toc 4"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Standaard">
    <w:name w:val="Normal"/>
    <w:qFormat/>
    <w:rsid w:val="0024213E"/>
    <w:rPr>
      <w:rFonts w:ascii="Arial" w:hAnsi="Arial"/>
      <w:sz w:val="22"/>
    </w:rPr>
  </w:style>
  <w:style w:type="paragraph" w:styleId="Kop1">
    <w:name w:val="heading 1"/>
    <w:basedOn w:val="Standaard"/>
    <w:next w:val="Standaard"/>
    <w:autoRedefine/>
    <w:qFormat/>
    <w:rsid w:val="004E4B10"/>
    <w:pPr>
      <w:keepNext/>
      <w:spacing w:before="240"/>
      <w:jc w:val="center"/>
      <w:outlineLvl w:val="0"/>
    </w:pPr>
    <w:rPr>
      <w:b/>
      <w:kern w:val="28"/>
      <w:sz w:val="32"/>
      <w:lang w:val="nl"/>
    </w:rPr>
  </w:style>
  <w:style w:type="paragraph" w:styleId="Kop2">
    <w:name w:val="heading 2"/>
    <w:basedOn w:val="Standaard"/>
    <w:next w:val="Standaard"/>
    <w:qFormat/>
    <w:pPr>
      <w:keepNext/>
      <w:outlineLvl w:val="1"/>
    </w:pPr>
    <w:rPr>
      <w:b/>
      <w:u w:val="single"/>
      <w:lang w:val="nl"/>
    </w:rPr>
  </w:style>
  <w:style w:type="paragraph" w:styleId="Kop3">
    <w:name w:val="heading 3"/>
    <w:basedOn w:val="Standaard"/>
    <w:next w:val="Standaard"/>
    <w:qFormat/>
    <w:rsid w:val="00D95829"/>
    <w:pPr>
      <w:keepNext/>
      <w:numPr>
        <w:numId w:val="19"/>
      </w:numPr>
      <w:spacing w:before="240" w:after="60"/>
      <w:outlineLvl w:val="2"/>
    </w:pPr>
    <w:rPr>
      <w:rFonts w:cs="Arial"/>
      <w:b/>
      <w:bCs/>
      <w:sz w:val="26"/>
      <w:szCs w:val="26"/>
    </w:rPr>
  </w:style>
  <w:style w:type="paragraph" w:styleId="Kop4">
    <w:name w:val="heading 4"/>
    <w:basedOn w:val="Standaard"/>
    <w:next w:val="Standaard"/>
    <w:link w:val="Heading4Char"/>
    <w:autoRedefine/>
    <w:qFormat/>
    <w:rsid w:val="000021B3"/>
    <w:pPr>
      <w:keepNext/>
      <w:spacing w:before="240" w:after="60"/>
      <w:outlineLvl w:val="3"/>
    </w:pPr>
    <w:rPr>
      <w:b/>
    </w:rPr>
  </w:style>
  <w:style w:type="paragraph" w:styleId="Kop5">
    <w:name w:val="heading 5"/>
    <w:aliases w:val=" Char1"/>
    <w:basedOn w:val="Kop4"/>
    <w:next w:val="Standaard"/>
    <w:link w:val="Heading5Char"/>
    <w:autoRedefine/>
    <w:qFormat/>
    <w:rsid w:val="001A134C"/>
    <w:pPr>
      <w:keepNext w:val="0"/>
      <w:numPr>
        <w:ilvl w:val="4"/>
      </w:numPr>
      <w:spacing w:before="120"/>
      <w:ind w:left="567" w:hanging="1418"/>
      <w:outlineLvl w:val="4"/>
    </w:pPr>
    <w:rPr>
      <w:b w:val="0"/>
      <w:lang w:val="nl"/>
    </w:rPr>
  </w:style>
  <w:style w:type="paragraph" w:styleId="Kop6">
    <w:name w:val="heading 6"/>
    <w:basedOn w:val="Standaard"/>
    <w:next w:val="Standaard"/>
    <w:qFormat/>
    <w:pPr>
      <w:numPr>
        <w:ilvl w:val="5"/>
        <w:numId w:val="2"/>
      </w:numPr>
      <w:spacing w:before="60"/>
      <w:outlineLvl w:val="5"/>
    </w:pPr>
    <w:rPr>
      <w:rFonts w:cs="Arial"/>
      <w:bCs/>
      <w:szCs w:val="22"/>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FooterChar"/>
    <w:uiPriority w:val="99"/>
    <w:pPr>
      <w:tabs>
        <w:tab w:val="center" w:pos="4536"/>
        <w:tab w:val="right" w:pos="9072"/>
      </w:tabs>
    </w:pPr>
  </w:style>
  <w:style w:type="character" w:styleId="Paginanummer">
    <w:name w:val="page number"/>
    <w:basedOn w:val="Standaardalinea-lettertype"/>
  </w:style>
  <w:style w:type="paragraph" w:styleId="Ballontekst">
    <w:name w:val="Balloon Text"/>
    <w:basedOn w:val="Standaard"/>
    <w:semiHidden/>
    <w:rPr>
      <w:rFonts w:ascii="Tahoma" w:hAnsi="Tahoma" w:cs="Tahoma"/>
      <w:sz w:val="16"/>
      <w:szCs w:val="16"/>
    </w:rPr>
  </w:style>
  <w:style w:type="character" w:customStyle="1" w:styleId="Kop4Char">
    <w:name w:val="Kop 4 Char"/>
    <w:rPr>
      <w:rFonts w:ascii="Arial" w:hAnsi="Arial"/>
      <w:b/>
      <w:sz w:val="22"/>
    </w:rPr>
  </w:style>
  <w:style w:type="character" w:customStyle="1" w:styleId="Kop5Char">
    <w:name w:val="Kop 5 Char"/>
    <w:rPr>
      <w:rFonts w:ascii="Arial" w:hAnsi="Arial"/>
      <w:sz w:val="22"/>
    </w:rPr>
  </w:style>
  <w:style w:type="paragraph" w:styleId="Plattetekst">
    <w:name w:val="Body Text"/>
    <w:basedOn w:val="Standaard"/>
    <w:rPr>
      <w:i/>
    </w:rPr>
  </w:style>
  <w:style w:type="character" w:customStyle="1" w:styleId="Kop6Char">
    <w:name w:val="Kop 6 Char"/>
    <w:rPr>
      <w:rFonts w:ascii="Arial" w:eastAsia="Times New Roman" w:hAnsi="Arial" w:cs="Arial"/>
      <w:bCs/>
      <w:noProof w:val="0"/>
      <w:sz w:val="22"/>
      <w:szCs w:val="22"/>
      <w:lang w:val="nl"/>
    </w:rPr>
  </w:style>
  <w:style w:type="paragraph" w:styleId="Inhopg1">
    <w:name w:val="toc 1"/>
    <w:basedOn w:val="Standaard"/>
    <w:next w:val="Standaard"/>
    <w:autoRedefine/>
    <w:uiPriority w:val="39"/>
    <w:rsid w:val="00F50573"/>
    <w:pPr>
      <w:tabs>
        <w:tab w:val="right" w:leader="dot" w:pos="9061"/>
      </w:tabs>
      <w:spacing w:before="40" w:after="40"/>
    </w:pPr>
  </w:style>
  <w:style w:type="paragraph" w:styleId="Inhopg2">
    <w:name w:val="toc 2"/>
    <w:basedOn w:val="Standaard"/>
    <w:next w:val="Standaard"/>
    <w:autoRedefine/>
    <w:uiPriority w:val="39"/>
    <w:pPr>
      <w:ind w:left="220"/>
    </w:pPr>
  </w:style>
  <w:style w:type="paragraph" w:styleId="Inhopg3">
    <w:name w:val="toc 3"/>
    <w:basedOn w:val="Standaard"/>
    <w:next w:val="Standaard"/>
    <w:autoRedefine/>
    <w:uiPriority w:val="39"/>
    <w:pPr>
      <w:ind w:left="440"/>
    </w:pPr>
  </w:style>
  <w:style w:type="paragraph" w:styleId="Inhopg4">
    <w:name w:val="toc 4"/>
    <w:basedOn w:val="Standaard"/>
    <w:next w:val="Standaard"/>
    <w:autoRedefine/>
    <w:uiPriority w:val="39"/>
    <w:pPr>
      <w:ind w:left="660"/>
    </w:pPr>
  </w:style>
  <w:style w:type="paragraph" w:styleId="Inhopg5">
    <w:name w:val="toc 5"/>
    <w:basedOn w:val="Standaard"/>
    <w:next w:val="Standaard"/>
    <w:autoRedefine/>
    <w:semiHidden/>
    <w:pPr>
      <w:ind w:left="880"/>
    </w:pPr>
  </w:style>
  <w:style w:type="paragraph" w:styleId="Inhopg6">
    <w:name w:val="toc 6"/>
    <w:basedOn w:val="Standaard"/>
    <w:next w:val="Standaard"/>
    <w:autoRedefine/>
    <w:semiHidden/>
    <w:pPr>
      <w:ind w:left="1100"/>
    </w:pPr>
  </w:style>
  <w:style w:type="paragraph" w:styleId="Inhopg7">
    <w:name w:val="toc 7"/>
    <w:basedOn w:val="Standaard"/>
    <w:next w:val="Standaard"/>
    <w:autoRedefine/>
    <w:semiHidden/>
    <w:pPr>
      <w:ind w:left="1320"/>
    </w:pPr>
  </w:style>
  <w:style w:type="paragraph" w:styleId="Inhopg8">
    <w:name w:val="toc 8"/>
    <w:basedOn w:val="Standaard"/>
    <w:next w:val="Standaard"/>
    <w:autoRedefine/>
    <w:semiHidden/>
    <w:pPr>
      <w:ind w:left="1540"/>
    </w:pPr>
  </w:style>
  <w:style w:type="paragraph" w:styleId="Inhopg9">
    <w:name w:val="toc 9"/>
    <w:basedOn w:val="Standaard"/>
    <w:next w:val="Standaard"/>
    <w:autoRedefine/>
    <w:semiHidden/>
    <w:pPr>
      <w:ind w:left="1760"/>
    </w:pPr>
  </w:style>
  <w:style w:type="paragraph" w:styleId="Plattetekst2">
    <w:name w:val="Body Text 2"/>
    <w:basedOn w:val="Standaard"/>
    <w:rPr>
      <w:i/>
      <w:color w:val="0000FF"/>
    </w:rPr>
  </w:style>
  <w:style w:type="paragraph" w:styleId="Plattetekst3">
    <w:name w:val="Body Text 3"/>
    <w:basedOn w:val="Standaard"/>
    <w:rPr>
      <w:color w:val="0000FF"/>
    </w:rPr>
  </w:style>
  <w:style w:type="character" w:styleId="Nadruk">
    <w:name w:val="Emphasis"/>
    <w:qFormat/>
    <w:rsid w:val="00F736CA"/>
    <w:rPr>
      <w:i/>
      <w:iCs/>
    </w:rPr>
  </w:style>
  <w:style w:type="table" w:styleId="Tabelraster">
    <w:name w:val="Table Grid"/>
    <w:basedOn w:val="Standaardtabel"/>
    <w:rsid w:val="00E717D2"/>
    <w:pPr>
      <w:spacing w:before="12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semiHidden/>
    <w:rsid w:val="00867C03"/>
    <w:rPr>
      <w:sz w:val="16"/>
      <w:szCs w:val="16"/>
    </w:rPr>
  </w:style>
  <w:style w:type="paragraph" w:styleId="Tekstopmerking">
    <w:name w:val="annotation text"/>
    <w:basedOn w:val="Standaard"/>
    <w:semiHidden/>
    <w:rsid w:val="00867C03"/>
    <w:rPr>
      <w:sz w:val="20"/>
    </w:rPr>
  </w:style>
  <w:style w:type="paragraph" w:styleId="Onderwerpvanopmerking">
    <w:name w:val="annotation subject"/>
    <w:basedOn w:val="Tekstopmerking"/>
    <w:next w:val="Tekstopmerking"/>
    <w:semiHidden/>
    <w:rsid w:val="00867C03"/>
    <w:rPr>
      <w:b/>
      <w:bCs/>
    </w:rPr>
  </w:style>
  <w:style w:type="paragraph" w:styleId="Kopvaninhoudsopgave">
    <w:name w:val="TOC Heading"/>
    <w:basedOn w:val="Kop1"/>
    <w:next w:val="Standaard"/>
    <w:uiPriority w:val="39"/>
    <w:qFormat/>
    <w:rsid w:val="00533209"/>
    <w:pPr>
      <w:keepLines/>
      <w:spacing w:before="480" w:line="276" w:lineRule="auto"/>
      <w:outlineLvl w:val="9"/>
    </w:pPr>
    <w:rPr>
      <w:rFonts w:ascii="Cambria" w:hAnsi="Cambria"/>
      <w:bCs/>
      <w:color w:val="365F91"/>
      <w:kern w:val="0"/>
      <w:szCs w:val="28"/>
      <w:lang w:val="nl-NL" w:eastAsia="en-US"/>
    </w:rPr>
  </w:style>
  <w:style w:type="paragraph" w:styleId="Normaalweb">
    <w:name w:val="Normal (Web)"/>
    <w:basedOn w:val="Standaard"/>
    <w:rsid w:val="00CF2D72"/>
    <w:pPr>
      <w:spacing w:before="100" w:beforeAutospacing="1" w:after="100" w:afterAutospacing="1"/>
    </w:pPr>
    <w:rPr>
      <w:rFonts w:ascii="Times New Roman" w:hAnsi="Times New Roman"/>
      <w:sz w:val="24"/>
      <w:szCs w:val="24"/>
    </w:rPr>
  </w:style>
  <w:style w:type="character" w:customStyle="1" w:styleId="FooterChar">
    <w:name w:val="Footer Char"/>
    <w:link w:val="Voettekst"/>
    <w:uiPriority w:val="99"/>
    <w:rsid w:val="00675162"/>
    <w:rPr>
      <w:rFonts w:ascii="Arial" w:hAnsi="Arial"/>
      <w:sz w:val="22"/>
    </w:rPr>
  </w:style>
  <w:style w:type="paragraph" w:customStyle="1" w:styleId="BodyText2Numbered">
    <w:name w:val="Body Text 2 Numbered"/>
    <w:basedOn w:val="Plattetekst2"/>
    <w:rsid w:val="00215C6E"/>
    <w:pPr>
      <w:numPr>
        <w:ilvl w:val="1"/>
        <w:numId w:val="4"/>
      </w:numPr>
      <w:spacing w:after="280" w:line="280" w:lineRule="atLeast"/>
      <w:jc w:val="both"/>
    </w:pPr>
    <w:rPr>
      <w:rFonts w:cs="Arial"/>
      <w:i w:val="0"/>
      <w:color w:val="auto"/>
      <w:sz w:val="20"/>
      <w:lang w:eastAsia="en-US"/>
    </w:rPr>
  </w:style>
  <w:style w:type="paragraph" w:customStyle="1" w:styleId="BodyText3Numbered">
    <w:name w:val="Body Text 3 Numbered"/>
    <w:basedOn w:val="Plattetekst3"/>
    <w:rsid w:val="00215C6E"/>
    <w:pPr>
      <w:tabs>
        <w:tab w:val="num" w:pos="851"/>
      </w:tabs>
      <w:spacing w:after="280" w:line="280" w:lineRule="atLeast"/>
      <w:ind w:left="851" w:hanging="851"/>
      <w:jc w:val="both"/>
    </w:pPr>
    <w:rPr>
      <w:rFonts w:cs="Arial"/>
      <w:color w:val="auto"/>
      <w:sz w:val="20"/>
      <w:lang w:eastAsia="en-US"/>
    </w:rPr>
  </w:style>
  <w:style w:type="character" w:customStyle="1" w:styleId="BoldItalic">
    <w:name w:val="BoldItalic"/>
    <w:rsid w:val="009779A6"/>
    <w:rPr>
      <w:b/>
      <w:i/>
      <w:lang w:val="nl-NL"/>
    </w:rPr>
  </w:style>
  <w:style w:type="paragraph" w:customStyle="1" w:styleId="StandaardTabel0">
    <w:name w:val="Standaard Tabel"/>
    <w:basedOn w:val="Standaard"/>
    <w:rsid w:val="009779A6"/>
    <w:rPr>
      <w:rFonts w:ascii="Times New Roman" w:hAnsi="Times New Roman"/>
      <w:sz w:val="20"/>
    </w:rPr>
  </w:style>
  <w:style w:type="numbering" w:customStyle="1" w:styleId="OpmaakprofielGenummerdLinks1cmVerkeerd-om05cm5">
    <w:name w:val="Opmaakprofiel Genummerd Links:  1 cm Verkeerd-om:  05 cm5"/>
    <w:basedOn w:val="Geenlijst"/>
    <w:rsid w:val="00AB60F6"/>
    <w:pPr>
      <w:numPr>
        <w:numId w:val="5"/>
      </w:numPr>
    </w:pPr>
  </w:style>
  <w:style w:type="paragraph" w:customStyle="1" w:styleId="Opmaakprofiel10ptLinks-001cmEersteregel001cmVoor0pt">
    <w:name w:val="Opmaakprofiel 10 pt Links:  -001 cm Eerste regel:  001 cm Voor:  0 pt..."/>
    <w:basedOn w:val="Standaard"/>
    <w:rsid w:val="00F50573"/>
    <w:pPr>
      <w:spacing w:before="120" w:after="60"/>
      <w:ind w:firstLine="6"/>
    </w:pPr>
    <w:rPr>
      <w:sz w:val="20"/>
    </w:rPr>
  </w:style>
  <w:style w:type="paragraph" w:customStyle="1" w:styleId="OpmaakprofielLinks1cm">
    <w:name w:val="Opmaakprofiel Links:  1 cm"/>
    <w:basedOn w:val="Standaard"/>
    <w:rsid w:val="00F50573"/>
    <w:pPr>
      <w:spacing w:before="120" w:after="60"/>
      <w:ind w:left="567"/>
    </w:pPr>
  </w:style>
  <w:style w:type="paragraph" w:customStyle="1" w:styleId="OpmaakprofielLinks1cmVerkeerd-om05cm">
    <w:name w:val="Opmaakprofiel Links:  1 cm Verkeerd-om:  05 cm"/>
    <w:basedOn w:val="Standaard"/>
    <w:rsid w:val="00F50573"/>
    <w:pPr>
      <w:spacing w:before="120" w:after="60"/>
      <w:ind w:left="851" w:hanging="284"/>
    </w:pPr>
  </w:style>
  <w:style w:type="numbering" w:customStyle="1" w:styleId="OpmaakprofielGenummerdLinks1cmVerkeerd-om05cm">
    <w:name w:val="Opmaakprofiel Genummerd Links:  1 cm Verkeerd-om:  05 cm"/>
    <w:basedOn w:val="Geenlijst"/>
    <w:rsid w:val="007647D0"/>
    <w:pPr>
      <w:numPr>
        <w:numId w:val="6"/>
      </w:numPr>
    </w:pPr>
  </w:style>
  <w:style w:type="numbering" w:customStyle="1" w:styleId="OpmaakprofielOpmaakprofielGenummerdLinks1cmVerkeerd-om05cmMe">
    <w:name w:val="Opmaakprofiel Opmaakprofiel Genummerd Links:  1 cm Verkeerd-om:  05 cm + Me..."/>
    <w:basedOn w:val="Geenlijst"/>
    <w:rsid w:val="007647D0"/>
    <w:pPr>
      <w:numPr>
        <w:numId w:val="7"/>
      </w:numPr>
    </w:pPr>
  </w:style>
  <w:style w:type="paragraph" w:customStyle="1" w:styleId="OpmaakprofielKop5Voor6pt">
    <w:name w:val="Opmaakprofiel Kop 5 + Voor:  6 pt"/>
    <w:basedOn w:val="Kop5"/>
    <w:autoRedefine/>
    <w:rsid w:val="00B14ED2"/>
  </w:style>
  <w:style w:type="paragraph" w:customStyle="1" w:styleId="OpmaakprofielKop5Cursief">
    <w:name w:val="Opmaakprofiel Kop 5 + Cursief"/>
    <w:basedOn w:val="Kop5"/>
    <w:link w:val="OpmaakprofielKop5CursiefChar"/>
    <w:autoRedefine/>
    <w:rsid w:val="00E174AC"/>
    <w:rPr>
      <w:i/>
      <w:iCs/>
    </w:rPr>
  </w:style>
  <w:style w:type="character" w:customStyle="1" w:styleId="Heading4Char">
    <w:name w:val="Heading 4 Char"/>
    <w:link w:val="Kop4"/>
    <w:rsid w:val="000021B3"/>
    <w:rPr>
      <w:rFonts w:ascii="Arial" w:hAnsi="Arial"/>
      <w:b/>
      <w:sz w:val="22"/>
    </w:rPr>
  </w:style>
  <w:style w:type="character" w:customStyle="1" w:styleId="Heading5Char">
    <w:name w:val="Heading 5 Char"/>
    <w:aliases w:val=" Char1 Char"/>
    <w:link w:val="Kop5"/>
    <w:rsid w:val="001A134C"/>
    <w:rPr>
      <w:rFonts w:ascii="Arial" w:hAnsi="Arial"/>
      <w:sz w:val="22"/>
      <w:lang w:val="nl"/>
    </w:rPr>
  </w:style>
  <w:style w:type="character" w:customStyle="1" w:styleId="OpmaakprofielKop5CursiefChar">
    <w:name w:val="Opmaakprofiel Kop 5 + Cursief Char"/>
    <w:link w:val="OpmaakprofielKop5Cursief"/>
    <w:rsid w:val="00E174AC"/>
    <w:rPr>
      <w:rFonts w:ascii="Arial" w:hAnsi="Arial"/>
      <w:b/>
      <w:i/>
      <w:iCs/>
      <w:sz w:val="22"/>
      <w:lang w:val="nl"/>
    </w:rPr>
  </w:style>
  <w:style w:type="paragraph" w:customStyle="1" w:styleId="OpmaakprofielOpmaakprofielKop5Cursief">
    <w:name w:val="Opmaakprofiel Opmaakprofiel Kop 5 + Cursief +"/>
    <w:basedOn w:val="OpmaakprofielKop5Cursief"/>
    <w:rsid w:val="00E174AC"/>
  </w:style>
  <w:style w:type="character" w:customStyle="1" w:styleId="OpmaakprofielZwart">
    <w:name w:val="Opmaakprofiel Zwart"/>
    <w:rsid w:val="007764A4"/>
    <w:rPr>
      <w:color w:val="auto"/>
    </w:rPr>
  </w:style>
  <w:style w:type="numbering" w:customStyle="1" w:styleId="OpmaakprofielOpmaakprofielOpmaakprofielGenummerdLinks1cmVerkeerd-o">
    <w:name w:val="Opmaakprofiel Opmaakprofiel Opmaakprofiel Genummerd Links:  1 cm Verkeerd-o..."/>
    <w:basedOn w:val="Geenlijst"/>
    <w:rsid w:val="00D95829"/>
    <w:pPr>
      <w:numPr>
        <w:numId w:val="22"/>
      </w:numPr>
    </w:pPr>
  </w:style>
  <w:style w:type="character" w:styleId="Hyperlink">
    <w:name w:val="Hyperlink"/>
    <w:rsid w:val="007A798F"/>
    <w:rPr>
      <w:color w:val="0000FF"/>
      <w:u w:val="single"/>
    </w:rPr>
  </w:style>
  <w:style w:type="character" w:customStyle="1" w:styleId="Kop5Char2">
    <w:name w:val="Kop 5 Char2"/>
    <w:rsid w:val="00B533C7"/>
    <w:rPr>
      <w:rFonts w:ascii="Arial" w:hAnsi="Arial"/>
      <w:b/>
      <w:sz w:val="22"/>
      <w:lang w:val="nl"/>
    </w:rPr>
  </w:style>
  <w:style w:type="paragraph" w:styleId="Revisie">
    <w:name w:val="Revision"/>
    <w:hidden/>
    <w:uiPriority w:val="99"/>
    <w:semiHidden/>
    <w:rsid w:val="009513B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2718049">
      <w:bodyDiv w:val="1"/>
      <w:marLeft w:val="0"/>
      <w:marRight w:val="0"/>
      <w:marTop w:val="0"/>
      <w:marBottom w:val="0"/>
      <w:divBdr>
        <w:top w:val="none" w:sz="0" w:space="0" w:color="auto"/>
        <w:left w:val="none" w:sz="0" w:space="0" w:color="auto"/>
        <w:bottom w:val="none" w:sz="0" w:space="0" w:color="auto"/>
        <w:right w:val="none" w:sz="0" w:space="0" w:color="auto"/>
      </w:divBdr>
    </w:div>
    <w:div w:id="158919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088F8A-C0D5-416C-A275-D0EE54F02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3068</Words>
  <Characters>16876</Characters>
  <Application>Microsoft Office Word</Application>
  <DocSecurity>4</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19905</CharactersWithSpaces>
  <SharedDoc>false</SharedDoc>
  <HLinks>
    <vt:vector size="6" baseType="variant">
      <vt:variant>
        <vt:i4>7995504</vt:i4>
      </vt:variant>
      <vt:variant>
        <vt:i4>162</vt:i4>
      </vt:variant>
      <vt:variant>
        <vt:i4>0</vt:i4>
      </vt:variant>
      <vt:variant>
        <vt:i4>5</vt:i4>
      </vt:variant>
      <vt:variant>
        <vt:lpwstr>http://www.cbs.nl/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2017-05-18T07:02:00Z</dcterms:created>
  <dcterms:modified xsi:type="dcterms:W3CDTF">2017-05-18T07:02:00Z</dcterms:modified>
</cp:coreProperties>
</file>